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29B9" w:rsidRDefault="00A129B9" w:rsidP="00A345FF">
      <w:pPr>
        <w:rPr>
          <w:rFonts w:ascii="Arial" w:hAnsi="Arial"/>
        </w:rPr>
      </w:pPr>
    </w:p>
    <w:tbl>
      <w:tblPr>
        <w:tblW w:w="9654" w:type="dxa"/>
        <w:tblInd w:w="55" w:type="dxa"/>
        <w:tblCellMar>
          <w:left w:w="70" w:type="dxa"/>
          <w:right w:w="70" w:type="dxa"/>
        </w:tblCellMar>
        <w:tblLook w:val="0000" w:firstRow="0" w:lastRow="0" w:firstColumn="0" w:lastColumn="0" w:noHBand="0" w:noVBand="0"/>
      </w:tblPr>
      <w:tblGrid>
        <w:gridCol w:w="1095"/>
        <w:gridCol w:w="1095"/>
        <w:gridCol w:w="1095"/>
        <w:gridCol w:w="1095"/>
        <w:gridCol w:w="1095"/>
        <w:gridCol w:w="1095"/>
        <w:gridCol w:w="1095"/>
        <w:gridCol w:w="1989"/>
      </w:tblGrid>
      <w:tr w:rsidR="00A129B9" w:rsidTr="008E0CDD">
        <w:trPr>
          <w:trHeight w:val="255"/>
        </w:trPr>
        <w:tc>
          <w:tcPr>
            <w:tcW w:w="9654" w:type="dxa"/>
            <w:gridSpan w:val="8"/>
            <w:shd w:val="clear" w:color="auto" w:fill="auto"/>
            <w:noWrap/>
            <w:vAlign w:val="bottom"/>
          </w:tcPr>
          <w:p w:rsidR="00281B70" w:rsidRPr="00A129B9" w:rsidRDefault="00A129B9" w:rsidP="00903F36">
            <w:pPr>
              <w:overflowPunct/>
              <w:autoSpaceDE/>
              <w:autoSpaceDN/>
              <w:adjustRightInd/>
              <w:jc w:val="center"/>
              <w:textAlignment w:val="auto"/>
              <w:rPr>
                <w:rFonts w:ascii="Arial" w:hAnsi="Arial" w:cs="Arial"/>
                <w:b/>
                <w:bCs/>
                <w:sz w:val="24"/>
                <w:szCs w:val="24"/>
                <w:u w:val="single"/>
              </w:rPr>
            </w:pPr>
            <w:r w:rsidRPr="00A129B9">
              <w:rPr>
                <w:rFonts w:ascii="Arial" w:hAnsi="Arial" w:cs="Arial"/>
                <w:b/>
                <w:bCs/>
                <w:sz w:val="24"/>
                <w:szCs w:val="24"/>
                <w:u w:val="single"/>
              </w:rPr>
              <w:t xml:space="preserve">Az olasz </w:t>
            </w:r>
            <w:r w:rsidR="008E0CDD">
              <w:rPr>
                <w:rFonts w:ascii="Arial" w:hAnsi="Arial" w:cs="Arial"/>
                <w:b/>
                <w:bCs/>
                <w:sz w:val="24"/>
                <w:szCs w:val="24"/>
                <w:u w:val="single"/>
              </w:rPr>
              <w:t>F.LLi ZANZI s.s.</w:t>
            </w:r>
            <w:r w:rsidRPr="00A129B9">
              <w:rPr>
                <w:rFonts w:ascii="Arial" w:hAnsi="Arial" w:cs="Arial"/>
                <w:b/>
                <w:bCs/>
                <w:sz w:val="24"/>
                <w:szCs w:val="24"/>
                <w:u w:val="single"/>
              </w:rPr>
              <w:t xml:space="preserve"> </w:t>
            </w:r>
            <w:r w:rsidR="00903F36">
              <w:rPr>
                <w:rFonts w:ascii="Arial" w:hAnsi="Arial" w:cs="Arial"/>
                <w:b/>
                <w:bCs/>
                <w:sz w:val="24"/>
                <w:szCs w:val="24"/>
                <w:u w:val="single"/>
              </w:rPr>
              <w:t>f</w:t>
            </w:r>
            <w:r w:rsidR="00CC39AA">
              <w:rPr>
                <w:rFonts w:ascii="Arial" w:hAnsi="Arial" w:cs="Arial"/>
                <w:b/>
                <w:bCs/>
                <w:sz w:val="24"/>
                <w:szCs w:val="24"/>
                <w:u w:val="single"/>
              </w:rPr>
              <w:t xml:space="preserve">aiskola </w:t>
            </w:r>
            <w:r w:rsidRPr="00A129B9">
              <w:rPr>
                <w:rFonts w:ascii="Arial" w:hAnsi="Arial" w:cs="Arial"/>
                <w:b/>
                <w:bCs/>
                <w:sz w:val="24"/>
                <w:szCs w:val="24"/>
                <w:u w:val="single"/>
              </w:rPr>
              <w:t>kajszioltvány</w:t>
            </w:r>
            <w:r w:rsidR="009937A8">
              <w:rPr>
                <w:rFonts w:ascii="Arial" w:hAnsi="Arial" w:cs="Arial"/>
                <w:b/>
                <w:bCs/>
                <w:sz w:val="24"/>
                <w:szCs w:val="24"/>
                <w:u w:val="single"/>
              </w:rPr>
              <w:t xml:space="preserve"> választéka</w:t>
            </w:r>
            <w:r w:rsidR="00CD432E">
              <w:rPr>
                <w:rFonts w:ascii="Arial" w:hAnsi="Arial" w:cs="Arial"/>
                <w:b/>
                <w:bCs/>
                <w:sz w:val="24"/>
                <w:szCs w:val="24"/>
                <w:u w:val="single"/>
              </w:rPr>
              <w:t xml:space="preserve"> </w:t>
            </w:r>
            <w:r w:rsidR="00281B70">
              <w:rPr>
                <w:rFonts w:ascii="Arial" w:hAnsi="Arial" w:cs="Arial"/>
                <w:b/>
                <w:bCs/>
                <w:sz w:val="24"/>
                <w:szCs w:val="24"/>
                <w:u w:val="single"/>
              </w:rPr>
              <w:t>20</w:t>
            </w:r>
            <w:r w:rsidR="005F6836">
              <w:rPr>
                <w:rFonts w:ascii="Arial" w:hAnsi="Arial" w:cs="Arial"/>
                <w:b/>
                <w:bCs/>
                <w:sz w:val="24"/>
                <w:szCs w:val="24"/>
                <w:u w:val="single"/>
              </w:rPr>
              <w:t>2</w:t>
            </w:r>
            <w:r w:rsidR="00F84F72">
              <w:rPr>
                <w:rFonts w:ascii="Arial" w:hAnsi="Arial" w:cs="Arial"/>
                <w:b/>
                <w:bCs/>
                <w:sz w:val="24"/>
                <w:szCs w:val="24"/>
                <w:u w:val="single"/>
              </w:rPr>
              <w:t>3</w:t>
            </w:r>
            <w:r w:rsidR="00281B70">
              <w:rPr>
                <w:rFonts w:ascii="Arial" w:hAnsi="Arial" w:cs="Arial"/>
                <w:b/>
                <w:bCs/>
                <w:sz w:val="24"/>
                <w:szCs w:val="24"/>
                <w:u w:val="single"/>
              </w:rPr>
              <w:t xml:space="preserve">. </w:t>
            </w:r>
            <w:r w:rsidR="00432A6D">
              <w:rPr>
                <w:rFonts w:ascii="Arial" w:hAnsi="Arial" w:cs="Arial"/>
                <w:b/>
                <w:bCs/>
                <w:sz w:val="24"/>
                <w:szCs w:val="24"/>
                <w:u w:val="single"/>
              </w:rPr>
              <w:t>tava</w:t>
            </w:r>
            <w:r w:rsidR="00281B70">
              <w:rPr>
                <w:rFonts w:ascii="Arial" w:hAnsi="Arial" w:cs="Arial"/>
                <w:b/>
                <w:bCs/>
                <w:sz w:val="24"/>
                <w:szCs w:val="24"/>
                <w:u w:val="single"/>
              </w:rPr>
              <w:t>sz</w:t>
            </w:r>
            <w:r w:rsidR="00FD71CB">
              <w:rPr>
                <w:rFonts w:ascii="Arial" w:hAnsi="Arial" w:cs="Arial"/>
                <w:b/>
                <w:bCs/>
                <w:sz w:val="24"/>
                <w:szCs w:val="24"/>
                <w:u w:val="single"/>
              </w:rPr>
              <w:t>ra</w:t>
            </w:r>
          </w:p>
        </w:tc>
      </w:tr>
      <w:tr w:rsidR="00A129B9" w:rsidTr="008E0CDD">
        <w:trPr>
          <w:trHeight w:val="255"/>
        </w:trPr>
        <w:tc>
          <w:tcPr>
            <w:tcW w:w="1095" w:type="dxa"/>
            <w:shd w:val="clear" w:color="auto" w:fill="auto"/>
            <w:noWrap/>
            <w:vAlign w:val="bottom"/>
          </w:tcPr>
          <w:p w:rsidR="00A129B9" w:rsidRPr="001A0842" w:rsidRDefault="00A129B9" w:rsidP="00A129B9">
            <w:pPr>
              <w:overflowPunct/>
              <w:autoSpaceDE/>
              <w:autoSpaceDN/>
              <w:adjustRightInd/>
              <w:textAlignment w:val="auto"/>
              <w:rPr>
                <w:rFonts w:ascii="Arial" w:hAnsi="Arial" w:cs="Arial"/>
              </w:rPr>
            </w:pPr>
          </w:p>
        </w:tc>
        <w:tc>
          <w:tcPr>
            <w:tcW w:w="1095" w:type="dxa"/>
            <w:shd w:val="clear" w:color="auto" w:fill="auto"/>
            <w:noWrap/>
            <w:vAlign w:val="bottom"/>
          </w:tcPr>
          <w:p w:rsidR="00A129B9" w:rsidRPr="001A0842" w:rsidRDefault="00A129B9" w:rsidP="00A129B9">
            <w:pPr>
              <w:overflowPunct/>
              <w:autoSpaceDE/>
              <w:autoSpaceDN/>
              <w:adjustRightInd/>
              <w:jc w:val="center"/>
              <w:textAlignment w:val="auto"/>
              <w:rPr>
                <w:rFonts w:ascii="Arial" w:hAnsi="Arial" w:cs="Arial"/>
              </w:rPr>
            </w:pPr>
          </w:p>
        </w:tc>
        <w:tc>
          <w:tcPr>
            <w:tcW w:w="1095" w:type="dxa"/>
            <w:shd w:val="clear" w:color="auto" w:fill="auto"/>
            <w:noWrap/>
            <w:vAlign w:val="bottom"/>
          </w:tcPr>
          <w:p w:rsidR="00A129B9" w:rsidRPr="001A0842" w:rsidRDefault="00A129B9" w:rsidP="00A129B9">
            <w:pPr>
              <w:overflowPunct/>
              <w:autoSpaceDE/>
              <w:autoSpaceDN/>
              <w:adjustRightInd/>
              <w:jc w:val="center"/>
              <w:textAlignment w:val="auto"/>
              <w:rPr>
                <w:rFonts w:ascii="Arial" w:hAnsi="Arial" w:cs="Arial"/>
              </w:rPr>
            </w:pPr>
          </w:p>
        </w:tc>
        <w:tc>
          <w:tcPr>
            <w:tcW w:w="1095" w:type="dxa"/>
            <w:shd w:val="clear" w:color="auto" w:fill="auto"/>
            <w:noWrap/>
            <w:vAlign w:val="bottom"/>
          </w:tcPr>
          <w:p w:rsidR="00A129B9" w:rsidRPr="001A0842" w:rsidRDefault="00A129B9" w:rsidP="00A129B9">
            <w:pPr>
              <w:overflowPunct/>
              <w:autoSpaceDE/>
              <w:autoSpaceDN/>
              <w:adjustRightInd/>
              <w:jc w:val="center"/>
              <w:textAlignment w:val="auto"/>
              <w:rPr>
                <w:rFonts w:ascii="Arial" w:hAnsi="Arial" w:cs="Arial"/>
              </w:rPr>
            </w:pPr>
          </w:p>
        </w:tc>
        <w:tc>
          <w:tcPr>
            <w:tcW w:w="1095" w:type="dxa"/>
            <w:shd w:val="clear" w:color="auto" w:fill="auto"/>
            <w:noWrap/>
            <w:vAlign w:val="bottom"/>
          </w:tcPr>
          <w:p w:rsidR="00A129B9" w:rsidRPr="001A0842" w:rsidRDefault="00A129B9" w:rsidP="00A129B9">
            <w:pPr>
              <w:overflowPunct/>
              <w:autoSpaceDE/>
              <w:autoSpaceDN/>
              <w:adjustRightInd/>
              <w:jc w:val="center"/>
              <w:textAlignment w:val="auto"/>
              <w:rPr>
                <w:rFonts w:ascii="Arial" w:hAnsi="Arial" w:cs="Arial"/>
              </w:rPr>
            </w:pPr>
          </w:p>
        </w:tc>
        <w:tc>
          <w:tcPr>
            <w:tcW w:w="1095" w:type="dxa"/>
            <w:shd w:val="clear" w:color="auto" w:fill="auto"/>
            <w:noWrap/>
            <w:vAlign w:val="bottom"/>
          </w:tcPr>
          <w:p w:rsidR="00A129B9" w:rsidRPr="001A0842" w:rsidRDefault="00A129B9" w:rsidP="00A129B9">
            <w:pPr>
              <w:overflowPunct/>
              <w:autoSpaceDE/>
              <w:autoSpaceDN/>
              <w:adjustRightInd/>
              <w:jc w:val="center"/>
              <w:textAlignment w:val="auto"/>
              <w:rPr>
                <w:rFonts w:ascii="Arial" w:hAnsi="Arial" w:cs="Arial"/>
              </w:rPr>
            </w:pPr>
          </w:p>
        </w:tc>
        <w:tc>
          <w:tcPr>
            <w:tcW w:w="1095" w:type="dxa"/>
            <w:shd w:val="clear" w:color="auto" w:fill="auto"/>
            <w:noWrap/>
            <w:vAlign w:val="bottom"/>
          </w:tcPr>
          <w:p w:rsidR="00A129B9" w:rsidRPr="001A0842" w:rsidRDefault="00A129B9" w:rsidP="00A129B9">
            <w:pPr>
              <w:overflowPunct/>
              <w:autoSpaceDE/>
              <w:autoSpaceDN/>
              <w:adjustRightInd/>
              <w:jc w:val="center"/>
              <w:textAlignment w:val="auto"/>
              <w:rPr>
                <w:rFonts w:ascii="Arial" w:hAnsi="Arial" w:cs="Arial"/>
              </w:rPr>
            </w:pPr>
          </w:p>
        </w:tc>
        <w:tc>
          <w:tcPr>
            <w:tcW w:w="1989" w:type="dxa"/>
            <w:shd w:val="clear" w:color="auto" w:fill="auto"/>
            <w:noWrap/>
            <w:vAlign w:val="bottom"/>
          </w:tcPr>
          <w:p w:rsidR="00A129B9" w:rsidRPr="001A0842" w:rsidRDefault="00A129B9" w:rsidP="00A129B9">
            <w:pPr>
              <w:overflowPunct/>
              <w:autoSpaceDE/>
              <w:autoSpaceDN/>
              <w:adjustRightInd/>
              <w:jc w:val="center"/>
              <w:textAlignment w:val="auto"/>
              <w:rPr>
                <w:rFonts w:ascii="Arial" w:hAnsi="Arial" w:cs="Arial"/>
              </w:rPr>
            </w:pPr>
          </w:p>
        </w:tc>
      </w:tr>
      <w:tr w:rsidR="00A129B9" w:rsidRPr="008A0195" w:rsidTr="008E0CDD">
        <w:trPr>
          <w:trHeight w:val="255"/>
        </w:trPr>
        <w:tc>
          <w:tcPr>
            <w:tcW w:w="9654" w:type="dxa"/>
            <w:gridSpan w:val="8"/>
            <w:shd w:val="clear" w:color="auto" w:fill="auto"/>
            <w:noWrap/>
            <w:vAlign w:val="bottom"/>
          </w:tcPr>
          <w:p w:rsidR="00A129B9" w:rsidRDefault="00A129B9" w:rsidP="000112C5">
            <w:pPr>
              <w:overflowPunct/>
              <w:autoSpaceDE/>
              <w:autoSpaceDN/>
              <w:adjustRightInd/>
              <w:jc w:val="center"/>
              <w:textAlignment w:val="auto"/>
              <w:rPr>
                <w:rFonts w:ascii="Arial" w:hAnsi="Arial" w:cs="Arial"/>
                <w:b/>
                <w:bCs/>
                <w:i/>
                <w:iCs/>
              </w:rPr>
            </w:pPr>
            <w:r w:rsidRPr="008A0195">
              <w:rPr>
                <w:rFonts w:ascii="Arial" w:hAnsi="Arial" w:cs="Arial"/>
                <w:b/>
                <w:bCs/>
                <w:i/>
                <w:iCs/>
              </w:rPr>
              <w:t>Érdeklődés esetén a Palesits Faiskolai Kft. ad árajánlatot az oltványokra!</w:t>
            </w:r>
            <w:r w:rsidR="00FC0EAC">
              <w:rPr>
                <w:rFonts w:ascii="Arial" w:hAnsi="Arial" w:cs="Arial"/>
                <w:b/>
                <w:bCs/>
                <w:i/>
                <w:iCs/>
              </w:rPr>
              <w:t xml:space="preserve"> A behozatalt </w:t>
            </w:r>
            <w:r w:rsidR="005F6836">
              <w:rPr>
                <w:rFonts w:ascii="Arial" w:hAnsi="Arial" w:cs="Arial"/>
                <w:b/>
                <w:bCs/>
                <w:i/>
                <w:iCs/>
              </w:rPr>
              <w:t xml:space="preserve">fajtánként </w:t>
            </w:r>
            <w:r w:rsidR="00FC0EAC">
              <w:rPr>
                <w:rFonts w:ascii="Arial" w:hAnsi="Arial" w:cs="Arial"/>
                <w:b/>
                <w:bCs/>
                <w:i/>
                <w:iCs/>
              </w:rPr>
              <w:t>100 db feletti tételeknél tudjuk megoldani, házi kertekbe 1-2 oltványt nem tudunk behozni!</w:t>
            </w:r>
            <w:r w:rsidR="000112C5">
              <w:rPr>
                <w:rFonts w:ascii="Arial" w:hAnsi="Arial" w:cs="Arial"/>
                <w:b/>
                <w:bCs/>
                <w:i/>
                <w:iCs/>
              </w:rPr>
              <w:t xml:space="preserve"> Néhány új fajtánál meghatározzák a minimálisan vehető mennyiséget, db-ban, vagy ha-ban. Nem adhatnak ki kevesebb mennyiséget. Ugyanígy ragaszkodhatnak a közvetlen vevőnek történő kiszámlázáshoz is. Az oltványokat be tudjuk ezen a módon is hozni, de az EKÁER- ügyintézést a vevőknek egyénileg kell intézni, az oltványok árát előre el kell utalni az olasz faiskolának.</w:t>
            </w:r>
          </w:p>
          <w:p w:rsidR="00FE5BE9" w:rsidRDefault="00FE5BE9" w:rsidP="000112C5">
            <w:pPr>
              <w:overflowPunct/>
              <w:autoSpaceDE/>
              <w:autoSpaceDN/>
              <w:adjustRightInd/>
              <w:jc w:val="center"/>
              <w:textAlignment w:val="auto"/>
              <w:rPr>
                <w:rFonts w:ascii="Arial" w:hAnsi="Arial" w:cs="Arial"/>
                <w:b/>
                <w:bCs/>
                <w:i/>
                <w:iCs/>
              </w:rPr>
            </w:pPr>
          </w:p>
          <w:tbl>
            <w:tblPr>
              <w:tblW w:w="9025" w:type="dxa"/>
              <w:tblCellMar>
                <w:left w:w="70" w:type="dxa"/>
                <w:right w:w="70" w:type="dxa"/>
              </w:tblCellMar>
              <w:tblLook w:val="04A0" w:firstRow="1" w:lastRow="0" w:firstColumn="1" w:lastColumn="0" w:noHBand="0" w:noVBand="1"/>
            </w:tblPr>
            <w:tblGrid>
              <w:gridCol w:w="25"/>
              <w:gridCol w:w="1069"/>
              <w:gridCol w:w="411"/>
              <w:gridCol w:w="2700"/>
              <w:gridCol w:w="1158"/>
              <w:gridCol w:w="1184"/>
              <w:gridCol w:w="278"/>
              <w:gridCol w:w="714"/>
              <w:gridCol w:w="146"/>
              <w:gridCol w:w="100"/>
              <w:gridCol w:w="1240"/>
            </w:tblGrid>
            <w:tr w:rsidR="00FE5BE9" w:rsidRPr="00FE5BE9" w:rsidTr="00FE5BE9">
              <w:trPr>
                <w:gridAfter w:val="2"/>
                <w:wAfter w:w="1340" w:type="dxa"/>
                <w:trHeight w:val="300"/>
              </w:trPr>
              <w:tc>
                <w:tcPr>
                  <w:tcW w:w="7685" w:type="dxa"/>
                  <w:gridSpan w:val="9"/>
                  <w:tcBorders>
                    <w:top w:val="nil"/>
                    <w:left w:val="nil"/>
                    <w:bottom w:val="nil"/>
                    <w:right w:val="nil"/>
                  </w:tcBorders>
                  <w:shd w:val="clear" w:color="auto" w:fill="auto"/>
                  <w:noWrap/>
                  <w:vAlign w:val="bottom"/>
                  <w:hideMark/>
                </w:tcPr>
                <w:p w:rsidR="00FE5BE9" w:rsidRPr="00FE5BE9" w:rsidRDefault="00FE5BE9" w:rsidP="00FE5BE9">
                  <w:pPr>
                    <w:overflowPunct/>
                    <w:autoSpaceDE/>
                    <w:autoSpaceDN/>
                    <w:adjustRightInd/>
                    <w:textAlignment w:val="auto"/>
                    <w:rPr>
                      <w:rFonts w:ascii="Arial" w:hAnsi="Arial" w:cs="Arial"/>
                      <w:b/>
                      <w:bCs/>
                      <w:color w:val="000000"/>
                      <w:u w:val="single"/>
                    </w:rPr>
                  </w:pPr>
                  <w:r w:rsidRPr="00FE5BE9">
                    <w:rPr>
                      <w:rFonts w:ascii="Arial" w:hAnsi="Arial" w:cs="Arial"/>
                      <w:b/>
                      <w:bCs/>
                      <w:color w:val="000000"/>
                      <w:u w:val="single"/>
                    </w:rPr>
                    <w:t>Az F.LLI ZANZI Faiskola kajszibarack oltvány kínálata 2024. tavaszi szezonra</w:t>
                  </w:r>
                </w:p>
              </w:tc>
            </w:tr>
            <w:tr w:rsidR="00FE5BE9" w:rsidRPr="00FE5BE9" w:rsidTr="00FE5BE9">
              <w:trPr>
                <w:gridAfter w:val="2"/>
                <w:wAfter w:w="1340" w:type="dxa"/>
                <w:trHeight w:val="315"/>
              </w:trPr>
              <w:tc>
                <w:tcPr>
                  <w:tcW w:w="1094" w:type="dxa"/>
                  <w:gridSpan w:val="2"/>
                  <w:tcBorders>
                    <w:top w:val="nil"/>
                    <w:left w:val="nil"/>
                    <w:bottom w:val="nil"/>
                    <w:right w:val="nil"/>
                  </w:tcBorders>
                  <w:shd w:val="clear" w:color="auto" w:fill="auto"/>
                  <w:noWrap/>
                  <w:vAlign w:val="bottom"/>
                  <w:hideMark/>
                </w:tcPr>
                <w:p w:rsidR="00FE5BE9" w:rsidRPr="00FE5BE9" w:rsidRDefault="00FE5BE9" w:rsidP="00FE5BE9">
                  <w:pPr>
                    <w:overflowPunct/>
                    <w:autoSpaceDE/>
                    <w:autoSpaceDN/>
                    <w:adjustRightInd/>
                    <w:textAlignment w:val="auto"/>
                    <w:rPr>
                      <w:rFonts w:ascii="Calibri" w:hAnsi="Calibri" w:cs="Calibri"/>
                      <w:color w:val="000000"/>
                      <w:sz w:val="22"/>
                      <w:szCs w:val="22"/>
                    </w:rPr>
                  </w:pPr>
                </w:p>
              </w:tc>
              <w:tc>
                <w:tcPr>
                  <w:tcW w:w="3111" w:type="dxa"/>
                  <w:gridSpan w:val="2"/>
                  <w:tcBorders>
                    <w:top w:val="nil"/>
                    <w:left w:val="nil"/>
                    <w:bottom w:val="nil"/>
                    <w:right w:val="nil"/>
                  </w:tcBorders>
                  <w:shd w:val="clear" w:color="auto" w:fill="auto"/>
                  <w:noWrap/>
                  <w:vAlign w:val="bottom"/>
                  <w:hideMark/>
                </w:tcPr>
                <w:p w:rsidR="00FE5BE9" w:rsidRPr="00FE5BE9" w:rsidRDefault="00FE5BE9" w:rsidP="00FE5BE9">
                  <w:pPr>
                    <w:overflowPunct/>
                    <w:autoSpaceDE/>
                    <w:autoSpaceDN/>
                    <w:adjustRightInd/>
                    <w:textAlignment w:val="auto"/>
                    <w:rPr>
                      <w:rFonts w:ascii="Calibri" w:hAnsi="Calibri" w:cs="Calibri"/>
                      <w:color w:val="000000"/>
                      <w:sz w:val="22"/>
                      <w:szCs w:val="22"/>
                    </w:rPr>
                  </w:pPr>
                </w:p>
              </w:tc>
              <w:tc>
                <w:tcPr>
                  <w:tcW w:w="1158" w:type="dxa"/>
                  <w:tcBorders>
                    <w:top w:val="nil"/>
                    <w:left w:val="nil"/>
                    <w:bottom w:val="nil"/>
                    <w:right w:val="nil"/>
                  </w:tcBorders>
                  <w:shd w:val="clear" w:color="auto" w:fill="auto"/>
                  <w:noWrap/>
                  <w:vAlign w:val="bottom"/>
                  <w:hideMark/>
                </w:tcPr>
                <w:p w:rsidR="00FE5BE9" w:rsidRPr="00FE5BE9" w:rsidRDefault="00FE5BE9" w:rsidP="00FE5BE9">
                  <w:pPr>
                    <w:overflowPunct/>
                    <w:autoSpaceDE/>
                    <w:autoSpaceDN/>
                    <w:adjustRightInd/>
                    <w:textAlignment w:val="auto"/>
                    <w:rPr>
                      <w:rFonts w:ascii="Calibri" w:hAnsi="Calibri" w:cs="Calibri"/>
                      <w:color w:val="000000"/>
                      <w:sz w:val="22"/>
                      <w:szCs w:val="22"/>
                    </w:rPr>
                  </w:pPr>
                </w:p>
              </w:tc>
              <w:tc>
                <w:tcPr>
                  <w:tcW w:w="1184" w:type="dxa"/>
                  <w:tcBorders>
                    <w:top w:val="nil"/>
                    <w:left w:val="nil"/>
                    <w:bottom w:val="nil"/>
                    <w:right w:val="nil"/>
                  </w:tcBorders>
                  <w:shd w:val="clear" w:color="auto" w:fill="auto"/>
                  <w:noWrap/>
                  <w:vAlign w:val="bottom"/>
                  <w:hideMark/>
                </w:tcPr>
                <w:p w:rsidR="00FE5BE9" w:rsidRPr="00FE5BE9" w:rsidRDefault="00FE5BE9" w:rsidP="00FE5BE9">
                  <w:pPr>
                    <w:overflowPunct/>
                    <w:autoSpaceDE/>
                    <w:autoSpaceDN/>
                    <w:adjustRightInd/>
                    <w:textAlignment w:val="auto"/>
                    <w:rPr>
                      <w:rFonts w:ascii="Calibri" w:hAnsi="Calibri" w:cs="Calibri"/>
                      <w:color w:val="000000"/>
                      <w:sz w:val="22"/>
                      <w:szCs w:val="22"/>
                    </w:rPr>
                  </w:pPr>
                </w:p>
              </w:tc>
              <w:tc>
                <w:tcPr>
                  <w:tcW w:w="992" w:type="dxa"/>
                  <w:gridSpan w:val="2"/>
                  <w:tcBorders>
                    <w:top w:val="nil"/>
                    <w:left w:val="nil"/>
                    <w:bottom w:val="nil"/>
                    <w:right w:val="nil"/>
                  </w:tcBorders>
                  <w:shd w:val="clear" w:color="auto" w:fill="auto"/>
                  <w:noWrap/>
                  <w:vAlign w:val="bottom"/>
                  <w:hideMark/>
                </w:tcPr>
                <w:p w:rsidR="00FE5BE9" w:rsidRPr="00FE5BE9" w:rsidRDefault="00FE5BE9" w:rsidP="00FE5BE9">
                  <w:pPr>
                    <w:overflowPunct/>
                    <w:autoSpaceDE/>
                    <w:autoSpaceDN/>
                    <w:adjustRightInd/>
                    <w:textAlignment w:val="auto"/>
                    <w:rPr>
                      <w:rFonts w:ascii="Calibri" w:hAnsi="Calibri" w:cs="Calibri"/>
                      <w:color w:val="000000"/>
                      <w:sz w:val="22"/>
                      <w:szCs w:val="22"/>
                    </w:rPr>
                  </w:pPr>
                </w:p>
              </w:tc>
              <w:tc>
                <w:tcPr>
                  <w:tcW w:w="146" w:type="dxa"/>
                  <w:tcBorders>
                    <w:top w:val="nil"/>
                    <w:left w:val="nil"/>
                    <w:bottom w:val="nil"/>
                    <w:right w:val="nil"/>
                  </w:tcBorders>
                  <w:shd w:val="clear" w:color="auto" w:fill="auto"/>
                  <w:noWrap/>
                  <w:vAlign w:val="bottom"/>
                  <w:hideMark/>
                </w:tcPr>
                <w:p w:rsidR="00FE5BE9" w:rsidRPr="00FE5BE9" w:rsidRDefault="00FE5BE9" w:rsidP="00FE5BE9">
                  <w:pPr>
                    <w:overflowPunct/>
                    <w:autoSpaceDE/>
                    <w:autoSpaceDN/>
                    <w:adjustRightInd/>
                    <w:textAlignment w:val="auto"/>
                    <w:rPr>
                      <w:rFonts w:ascii="Calibri" w:hAnsi="Calibri" w:cs="Calibri"/>
                      <w:color w:val="000000"/>
                      <w:sz w:val="22"/>
                      <w:szCs w:val="22"/>
                    </w:rPr>
                  </w:pPr>
                </w:p>
              </w:tc>
            </w:tr>
            <w:tr w:rsidR="00FE5BE9" w:rsidRPr="00FE5BE9" w:rsidTr="00FE5BE9">
              <w:trPr>
                <w:gridAfter w:val="2"/>
                <w:wAfter w:w="1340" w:type="dxa"/>
                <w:trHeight w:val="315"/>
              </w:trPr>
              <w:tc>
                <w:tcPr>
                  <w:tcW w:w="1094"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E5BE9" w:rsidRPr="00FE5BE9" w:rsidRDefault="00FE5BE9" w:rsidP="00FE5BE9">
                  <w:pPr>
                    <w:overflowPunct/>
                    <w:autoSpaceDE/>
                    <w:autoSpaceDN/>
                    <w:adjustRightInd/>
                    <w:textAlignment w:val="auto"/>
                    <w:rPr>
                      <w:rFonts w:ascii="Calibri" w:hAnsi="Calibri" w:cs="Calibri"/>
                      <w:b/>
                      <w:bCs/>
                      <w:color w:val="000000"/>
                      <w:sz w:val="22"/>
                      <w:szCs w:val="22"/>
                    </w:rPr>
                  </w:pPr>
                  <w:r w:rsidRPr="00FE5BE9">
                    <w:rPr>
                      <w:rFonts w:ascii="Calibri" w:hAnsi="Calibri" w:cs="Calibri"/>
                      <w:b/>
                      <w:bCs/>
                      <w:color w:val="000000"/>
                      <w:sz w:val="22"/>
                      <w:szCs w:val="22"/>
                    </w:rPr>
                    <w:t>nemesítő</w:t>
                  </w:r>
                </w:p>
              </w:tc>
              <w:tc>
                <w:tcPr>
                  <w:tcW w:w="3111" w:type="dxa"/>
                  <w:gridSpan w:val="2"/>
                  <w:tcBorders>
                    <w:top w:val="single" w:sz="8" w:space="0" w:color="auto"/>
                    <w:left w:val="nil"/>
                    <w:bottom w:val="single" w:sz="8" w:space="0" w:color="auto"/>
                    <w:right w:val="single" w:sz="8" w:space="0" w:color="auto"/>
                  </w:tcBorders>
                  <w:shd w:val="clear" w:color="auto" w:fill="auto"/>
                  <w:noWrap/>
                  <w:vAlign w:val="bottom"/>
                  <w:hideMark/>
                </w:tcPr>
                <w:p w:rsidR="00FE5BE9" w:rsidRPr="00FE5BE9" w:rsidRDefault="00FE5BE9" w:rsidP="00FE5BE9">
                  <w:pPr>
                    <w:overflowPunct/>
                    <w:autoSpaceDE/>
                    <w:autoSpaceDN/>
                    <w:adjustRightInd/>
                    <w:textAlignment w:val="auto"/>
                    <w:rPr>
                      <w:rFonts w:ascii="Calibri" w:hAnsi="Calibri" w:cs="Calibri"/>
                      <w:b/>
                      <w:bCs/>
                      <w:color w:val="000000"/>
                      <w:sz w:val="22"/>
                      <w:szCs w:val="22"/>
                    </w:rPr>
                  </w:pPr>
                  <w:r w:rsidRPr="00FE5BE9">
                    <w:rPr>
                      <w:rFonts w:ascii="Calibri" w:hAnsi="Calibri" w:cs="Calibri"/>
                      <w:b/>
                      <w:bCs/>
                      <w:color w:val="000000"/>
                      <w:sz w:val="22"/>
                      <w:szCs w:val="22"/>
                    </w:rPr>
                    <w:t>fajta</w:t>
                  </w:r>
                </w:p>
              </w:tc>
              <w:tc>
                <w:tcPr>
                  <w:tcW w:w="1158" w:type="dxa"/>
                  <w:tcBorders>
                    <w:top w:val="single" w:sz="8" w:space="0" w:color="auto"/>
                    <w:left w:val="nil"/>
                    <w:bottom w:val="single" w:sz="8" w:space="0" w:color="auto"/>
                    <w:right w:val="single" w:sz="8" w:space="0" w:color="auto"/>
                  </w:tcBorders>
                  <w:shd w:val="clear" w:color="auto" w:fill="auto"/>
                  <w:noWrap/>
                  <w:vAlign w:val="bottom"/>
                  <w:hideMark/>
                </w:tcPr>
                <w:p w:rsidR="00FE5BE9" w:rsidRPr="00FE5BE9" w:rsidRDefault="00FE5BE9" w:rsidP="00FE5BE9">
                  <w:pPr>
                    <w:overflowPunct/>
                    <w:autoSpaceDE/>
                    <w:autoSpaceDN/>
                    <w:adjustRightInd/>
                    <w:textAlignment w:val="auto"/>
                    <w:rPr>
                      <w:rFonts w:ascii="Calibri" w:hAnsi="Calibri" w:cs="Calibri"/>
                      <w:b/>
                      <w:bCs/>
                      <w:color w:val="000000"/>
                      <w:sz w:val="22"/>
                      <w:szCs w:val="22"/>
                    </w:rPr>
                  </w:pPr>
                  <w:r w:rsidRPr="00FE5BE9">
                    <w:rPr>
                      <w:rFonts w:ascii="Calibri" w:hAnsi="Calibri" w:cs="Calibri"/>
                      <w:b/>
                      <w:bCs/>
                      <w:color w:val="000000"/>
                      <w:sz w:val="22"/>
                      <w:szCs w:val="22"/>
                    </w:rPr>
                    <w:t>érés I-ban</w:t>
                  </w:r>
                </w:p>
              </w:tc>
              <w:tc>
                <w:tcPr>
                  <w:tcW w:w="1184" w:type="dxa"/>
                  <w:tcBorders>
                    <w:top w:val="single" w:sz="8" w:space="0" w:color="auto"/>
                    <w:left w:val="nil"/>
                    <w:bottom w:val="single" w:sz="8" w:space="0" w:color="auto"/>
                    <w:right w:val="single" w:sz="8" w:space="0" w:color="auto"/>
                  </w:tcBorders>
                  <w:shd w:val="clear" w:color="auto" w:fill="auto"/>
                  <w:noWrap/>
                  <w:vAlign w:val="bottom"/>
                  <w:hideMark/>
                </w:tcPr>
                <w:p w:rsidR="00FE5BE9" w:rsidRPr="00FE5BE9" w:rsidRDefault="00FE5BE9" w:rsidP="00FE5BE9">
                  <w:pPr>
                    <w:overflowPunct/>
                    <w:autoSpaceDE/>
                    <w:autoSpaceDN/>
                    <w:adjustRightInd/>
                    <w:textAlignment w:val="auto"/>
                    <w:rPr>
                      <w:rFonts w:ascii="Calibri" w:hAnsi="Calibri" w:cs="Calibri"/>
                      <w:b/>
                      <w:bCs/>
                      <w:color w:val="000000"/>
                      <w:sz w:val="22"/>
                      <w:szCs w:val="22"/>
                    </w:rPr>
                  </w:pPr>
                  <w:r w:rsidRPr="00FE5BE9">
                    <w:rPr>
                      <w:rFonts w:ascii="Calibri" w:hAnsi="Calibri" w:cs="Calibri"/>
                      <w:b/>
                      <w:bCs/>
                      <w:color w:val="000000"/>
                      <w:sz w:val="22"/>
                      <w:szCs w:val="22"/>
                    </w:rPr>
                    <w:t>Rootpac R</w:t>
                  </w:r>
                </w:p>
              </w:tc>
              <w:tc>
                <w:tcPr>
                  <w:tcW w:w="992" w:type="dxa"/>
                  <w:gridSpan w:val="2"/>
                  <w:tcBorders>
                    <w:top w:val="single" w:sz="8" w:space="0" w:color="auto"/>
                    <w:left w:val="nil"/>
                    <w:bottom w:val="single" w:sz="8" w:space="0" w:color="auto"/>
                    <w:right w:val="single" w:sz="8" w:space="0" w:color="auto"/>
                  </w:tcBorders>
                  <w:shd w:val="clear" w:color="auto" w:fill="auto"/>
                  <w:noWrap/>
                  <w:vAlign w:val="bottom"/>
                  <w:hideMark/>
                </w:tcPr>
                <w:p w:rsidR="00FE5BE9" w:rsidRPr="00FE5BE9" w:rsidRDefault="00FE5BE9" w:rsidP="00FE5BE9">
                  <w:pPr>
                    <w:overflowPunct/>
                    <w:autoSpaceDE/>
                    <w:autoSpaceDN/>
                    <w:adjustRightInd/>
                    <w:textAlignment w:val="auto"/>
                    <w:rPr>
                      <w:rFonts w:ascii="Calibri" w:hAnsi="Calibri" w:cs="Calibri"/>
                      <w:b/>
                      <w:bCs/>
                      <w:color w:val="000000"/>
                      <w:sz w:val="22"/>
                      <w:szCs w:val="22"/>
                    </w:rPr>
                  </w:pPr>
                  <w:r w:rsidRPr="00FE5BE9">
                    <w:rPr>
                      <w:rFonts w:ascii="Calibri" w:hAnsi="Calibri" w:cs="Calibri"/>
                      <w:b/>
                      <w:bCs/>
                      <w:color w:val="000000"/>
                      <w:sz w:val="22"/>
                      <w:szCs w:val="22"/>
                    </w:rPr>
                    <w:t>Mir. 29C</w:t>
                  </w:r>
                </w:p>
              </w:tc>
              <w:tc>
                <w:tcPr>
                  <w:tcW w:w="146" w:type="dxa"/>
                  <w:tcBorders>
                    <w:top w:val="nil"/>
                    <w:left w:val="nil"/>
                    <w:bottom w:val="nil"/>
                    <w:right w:val="nil"/>
                  </w:tcBorders>
                  <w:shd w:val="clear" w:color="auto" w:fill="auto"/>
                  <w:noWrap/>
                  <w:vAlign w:val="bottom"/>
                  <w:hideMark/>
                </w:tcPr>
                <w:p w:rsidR="00FE5BE9" w:rsidRPr="00FE5BE9" w:rsidRDefault="00FE5BE9" w:rsidP="00FE5BE9">
                  <w:pPr>
                    <w:overflowPunct/>
                    <w:autoSpaceDE/>
                    <w:autoSpaceDN/>
                    <w:adjustRightInd/>
                    <w:textAlignment w:val="auto"/>
                    <w:rPr>
                      <w:rFonts w:ascii="Calibri" w:hAnsi="Calibri" w:cs="Calibri"/>
                      <w:b/>
                      <w:bCs/>
                      <w:color w:val="000000"/>
                      <w:sz w:val="22"/>
                      <w:szCs w:val="22"/>
                    </w:rPr>
                  </w:pPr>
                </w:p>
              </w:tc>
            </w:tr>
            <w:tr w:rsidR="00FE5BE9" w:rsidRPr="00FE5BE9" w:rsidTr="00FE5BE9">
              <w:trPr>
                <w:gridAfter w:val="2"/>
                <w:wAfter w:w="1340" w:type="dxa"/>
                <w:trHeight w:val="300"/>
              </w:trPr>
              <w:tc>
                <w:tcPr>
                  <w:tcW w:w="1094" w:type="dxa"/>
                  <w:gridSpan w:val="2"/>
                  <w:tcBorders>
                    <w:top w:val="nil"/>
                    <w:left w:val="single" w:sz="8" w:space="0" w:color="auto"/>
                    <w:bottom w:val="single" w:sz="4" w:space="0" w:color="auto"/>
                    <w:right w:val="nil"/>
                  </w:tcBorders>
                  <w:shd w:val="clear" w:color="auto" w:fill="auto"/>
                  <w:noWrap/>
                  <w:vAlign w:val="bottom"/>
                  <w:hideMark/>
                </w:tcPr>
                <w:p w:rsidR="00FE5BE9" w:rsidRPr="00FE5BE9" w:rsidRDefault="00FE5BE9" w:rsidP="00FE5BE9">
                  <w:pPr>
                    <w:overflowPunct/>
                    <w:autoSpaceDE/>
                    <w:autoSpaceDN/>
                    <w:adjustRightInd/>
                    <w:textAlignment w:val="auto"/>
                    <w:rPr>
                      <w:rFonts w:ascii="Calibri" w:hAnsi="Calibri" w:cs="Calibri"/>
                      <w:color w:val="000000"/>
                      <w:sz w:val="22"/>
                      <w:szCs w:val="22"/>
                    </w:rPr>
                  </w:pPr>
                  <w:r w:rsidRPr="00FE5BE9">
                    <w:rPr>
                      <w:rFonts w:ascii="Calibri" w:hAnsi="Calibri" w:cs="Calibri"/>
                      <w:color w:val="000000"/>
                      <w:sz w:val="22"/>
                      <w:szCs w:val="22"/>
                    </w:rPr>
                    <w:t>PSB</w:t>
                  </w:r>
                </w:p>
              </w:tc>
              <w:tc>
                <w:tcPr>
                  <w:tcW w:w="3111" w:type="dxa"/>
                  <w:gridSpan w:val="2"/>
                  <w:tcBorders>
                    <w:top w:val="nil"/>
                    <w:left w:val="single" w:sz="8" w:space="0" w:color="auto"/>
                    <w:bottom w:val="single" w:sz="4" w:space="0" w:color="auto"/>
                    <w:right w:val="single" w:sz="8" w:space="0" w:color="auto"/>
                  </w:tcBorders>
                  <w:shd w:val="clear" w:color="auto" w:fill="auto"/>
                  <w:noWrap/>
                  <w:vAlign w:val="bottom"/>
                  <w:hideMark/>
                </w:tcPr>
                <w:p w:rsidR="00FE5BE9" w:rsidRPr="00FE5BE9" w:rsidRDefault="00FE5BE9" w:rsidP="00FE5BE9">
                  <w:pPr>
                    <w:overflowPunct/>
                    <w:autoSpaceDE/>
                    <w:autoSpaceDN/>
                    <w:adjustRightInd/>
                    <w:textAlignment w:val="auto"/>
                    <w:rPr>
                      <w:rFonts w:ascii="Calibri" w:hAnsi="Calibri" w:cs="Calibri"/>
                      <w:color w:val="000000"/>
                      <w:sz w:val="22"/>
                      <w:szCs w:val="22"/>
                    </w:rPr>
                  </w:pPr>
                  <w:r w:rsidRPr="00FE5BE9">
                    <w:rPr>
                      <w:rFonts w:ascii="Calibri" w:hAnsi="Calibri" w:cs="Calibri"/>
                      <w:color w:val="000000"/>
                      <w:sz w:val="22"/>
                      <w:szCs w:val="22"/>
                    </w:rPr>
                    <w:t>Borsalino -cov @</w:t>
                  </w:r>
                </w:p>
              </w:tc>
              <w:tc>
                <w:tcPr>
                  <w:tcW w:w="1158" w:type="dxa"/>
                  <w:tcBorders>
                    <w:top w:val="nil"/>
                    <w:left w:val="nil"/>
                    <w:bottom w:val="single" w:sz="4" w:space="0" w:color="auto"/>
                    <w:right w:val="nil"/>
                  </w:tcBorders>
                  <w:shd w:val="clear" w:color="auto" w:fill="auto"/>
                  <w:noWrap/>
                  <w:vAlign w:val="bottom"/>
                  <w:hideMark/>
                </w:tcPr>
                <w:p w:rsidR="00FE5BE9" w:rsidRPr="00FE5BE9" w:rsidRDefault="00FE5BE9" w:rsidP="00FE5BE9">
                  <w:pPr>
                    <w:overflowPunct/>
                    <w:autoSpaceDE/>
                    <w:autoSpaceDN/>
                    <w:adjustRightInd/>
                    <w:jc w:val="right"/>
                    <w:textAlignment w:val="auto"/>
                    <w:rPr>
                      <w:rFonts w:ascii="Calibri" w:hAnsi="Calibri" w:cs="Calibri"/>
                      <w:color w:val="000000"/>
                      <w:sz w:val="22"/>
                      <w:szCs w:val="22"/>
                    </w:rPr>
                  </w:pPr>
                  <w:r w:rsidRPr="00FE5BE9">
                    <w:rPr>
                      <w:rFonts w:ascii="Calibri" w:hAnsi="Calibri" w:cs="Calibri"/>
                      <w:color w:val="000000"/>
                      <w:sz w:val="22"/>
                      <w:szCs w:val="22"/>
                    </w:rPr>
                    <w:t>05.máj</w:t>
                  </w:r>
                </w:p>
              </w:tc>
              <w:tc>
                <w:tcPr>
                  <w:tcW w:w="1184" w:type="dxa"/>
                  <w:tcBorders>
                    <w:top w:val="nil"/>
                    <w:left w:val="single" w:sz="8" w:space="0" w:color="auto"/>
                    <w:bottom w:val="single" w:sz="4" w:space="0" w:color="auto"/>
                    <w:right w:val="single" w:sz="8" w:space="0" w:color="auto"/>
                  </w:tcBorders>
                  <w:shd w:val="clear" w:color="auto" w:fill="auto"/>
                  <w:noWrap/>
                  <w:vAlign w:val="bottom"/>
                  <w:hideMark/>
                </w:tcPr>
                <w:p w:rsidR="00FE5BE9" w:rsidRPr="00FE5BE9" w:rsidRDefault="00FE5BE9" w:rsidP="00FE5BE9">
                  <w:pPr>
                    <w:overflowPunct/>
                    <w:autoSpaceDE/>
                    <w:autoSpaceDN/>
                    <w:adjustRightInd/>
                    <w:textAlignment w:val="auto"/>
                    <w:rPr>
                      <w:rFonts w:ascii="Calibri" w:hAnsi="Calibri" w:cs="Calibri"/>
                      <w:color w:val="000000"/>
                      <w:sz w:val="22"/>
                      <w:szCs w:val="22"/>
                    </w:rPr>
                  </w:pPr>
                  <w:r w:rsidRPr="00FE5BE9">
                    <w:rPr>
                      <w:rFonts w:ascii="Calibri" w:hAnsi="Calibri" w:cs="Calibri"/>
                      <w:color w:val="000000"/>
                      <w:sz w:val="22"/>
                      <w:szCs w:val="22"/>
                    </w:rPr>
                    <w:t> </w:t>
                  </w:r>
                </w:p>
              </w:tc>
              <w:tc>
                <w:tcPr>
                  <w:tcW w:w="992" w:type="dxa"/>
                  <w:gridSpan w:val="2"/>
                  <w:tcBorders>
                    <w:top w:val="nil"/>
                    <w:left w:val="nil"/>
                    <w:bottom w:val="single" w:sz="4" w:space="0" w:color="auto"/>
                    <w:right w:val="single" w:sz="8" w:space="0" w:color="auto"/>
                  </w:tcBorders>
                  <w:shd w:val="clear" w:color="auto" w:fill="auto"/>
                  <w:noWrap/>
                  <w:vAlign w:val="bottom"/>
                  <w:hideMark/>
                </w:tcPr>
                <w:p w:rsidR="00FE5BE9" w:rsidRPr="00FE5BE9" w:rsidRDefault="00FE5BE9" w:rsidP="00FE5BE9">
                  <w:pPr>
                    <w:overflowPunct/>
                    <w:autoSpaceDE/>
                    <w:autoSpaceDN/>
                    <w:adjustRightInd/>
                    <w:jc w:val="center"/>
                    <w:textAlignment w:val="auto"/>
                    <w:rPr>
                      <w:rFonts w:ascii="Calibri" w:hAnsi="Calibri" w:cs="Calibri"/>
                      <w:color w:val="000000"/>
                      <w:sz w:val="22"/>
                      <w:szCs w:val="22"/>
                    </w:rPr>
                  </w:pPr>
                  <w:r w:rsidRPr="00FE5BE9">
                    <w:rPr>
                      <w:rFonts w:ascii="Calibri" w:hAnsi="Calibri" w:cs="Calibri"/>
                      <w:color w:val="000000"/>
                      <w:sz w:val="22"/>
                      <w:szCs w:val="22"/>
                    </w:rPr>
                    <w:t>+</w:t>
                  </w:r>
                </w:p>
              </w:tc>
              <w:tc>
                <w:tcPr>
                  <w:tcW w:w="146" w:type="dxa"/>
                  <w:tcBorders>
                    <w:top w:val="nil"/>
                    <w:left w:val="nil"/>
                    <w:bottom w:val="nil"/>
                    <w:right w:val="nil"/>
                  </w:tcBorders>
                  <w:shd w:val="clear" w:color="auto" w:fill="auto"/>
                  <w:noWrap/>
                  <w:vAlign w:val="bottom"/>
                  <w:hideMark/>
                </w:tcPr>
                <w:p w:rsidR="00FE5BE9" w:rsidRPr="00FE5BE9" w:rsidRDefault="00FE5BE9" w:rsidP="00FE5BE9">
                  <w:pPr>
                    <w:overflowPunct/>
                    <w:autoSpaceDE/>
                    <w:autoSpaceDN/>
                    <w:adjustRightInd/>
                    <w:textAlignment w:val="auto"/>
                    <w:rPr>
                      <w:rFonts w:ascii="Calibri" w:hAnsi="Calibri" w:cs="Calibri"/>
                      <w:color w:val="000000"/>
                      <w:sz w:val="22"/>
                      <w:szCs w:val="22"/>
                    </w:rPr>
                  </w:pPr>
                </w:p>
              </w:tc>
            </w:tr>
            <w:tr w:rsidR="00FE5BE9" w:rsidRPr="00FE5BE9" w:rsidTr="00FE5BE9">
              <w:trPr>
                <w:gridAfter w:val="2"/>
                <w:wAfter w:w="1340" w:type="dxa"/>
                <w:trHeight w:val="300"/>
              </w:trPr>
              <w:tc>
                <w:tcPr>
                  <w:tcW w:w="1094" w:type="dxa"/>
                  <w:gridSpan w:val="2"/>
                  <w:tcBorders>
                    <w:top w:val="nil"/>
                    <w:left w:val="single" w:sz="8" w:space="0" w:color="auto"/>
                    <w:bottom w:val="single" w:sz="4" w:space="0" w:color="auto"/>
                    <w:right w:val="nil"/>
                  </w:tcBorders>
                  <w:shd w:val="clear" w:color="auto" w:fill="auto"/>
                  <w:noWrap/>
                  <w:vAlign w:val="bottom"/>
                  <w:hideMark/>
                </w:tcPr>
                <w:p w:rsidR="00FE5BE9" w:rsidRPr="00FE5BE9" w:rsidRDefault="00FE5BE9" w:rsidP="00FE5BE9">
                  <w:pPr>
                    <w:overflowPunct/>
                    <w:autoSpaceDE/>
                    <w:autoSpaceDN/>
                    <w:adjustRightInd/>
                    <w:textAlignment w:val="auto"/>
                    <w:rPr>
                      <w:rFonts w:ascii="Calibri" w:hAnsi="Calibri" w:cs="Calibri"/>
                      <w:color w:val="000000"/>
                      <w:sz w:val="22"/>
                      <w:szCs w:val="22"/>
                    </w:rPr>
                  </w:pPr>
                  <w:r w:rsidRPr="00FE5BE9">
                    <w:rPr>
                      <w:rFonts w:ascii="Calibri" w:hAnsi="Calibri" w:cs="Calibri"/>
                      <w:color w:val="000000"/>
                      <w:sz w:val="22"/>
                      <w:szCs w:val="22"/>
                    </w:rPr>
                    <w:t>PSB</w:t>
                  </w:r>
                </w:p>
              </w:tc>
              <w:tc>
                <w:tcPr>
                  <w:tcW w:w="3111" w:type="dxa"/>
                  <w:gridSpan w:val="2"/>
                  <w:tcBorders>
                    <w:top w:val="nil"/>
                    <w:left w:val="single" w:sz="8" w:space="0" w:color="auto"/>
                    <w:bottom w:val="single" w:sz="4" w:space="0" w:color="auto"/>
                    <w:right w:val="single" w:sz="8" w:space="0" w:color="auto"/>
                  </w:tcBorders>
                  <w:shd w:val="clear" w:color="auto" w:fill="auto"/>
                  <w:noWrap/>
                  <w:vAlign w:val="bottom"/>
                  <w:hideMark/>
                </w:tcPr>
                <w:p w:rsidR="00FE5BE9" w:rsidRPr="00FE5BE9" w:rsidRDefault="00FE5BE9" w:rsidP="00FE5BE9">
                  <w:pPr>
                    <w:overflowPunct/>
                    <w:autoSpaceDE/>
                    <w:autoSpaceDN/>
                    <w:adjustRightInd/>
                    <w:textAlignment w:val="auto"/>
                    <w:rPr>
                      <w:rFonts w:ascii="Calibri" w:hAnsi="Calibri" w:cs="Calibri"/>
                      <w:color w:val="000000"/>
                      <w:sz w:val="22"/>
                      <w:szCs w:val="22"/>
                    </w:rPr>
                  </w:pPr>
                  <w:r w:rsidRPr="00FE5BE9">
                    <w:rPr>
                      <w:rFonts w:ascii="Calibri" w:hAnsi="Calibri" w:cs="Calibri"/>
                      <w:color w:val="000000"/>
                      <w:sz w:val="22"/>
                      <w:szCs w:val="22"/>
                    </w:rPr>
                    <w:t>Nestor (TJ68-37)-cov @</w:t>
                  </w:r>
                </w:p>
              </w:tc>
              <w:tc>
                <w:tcPr>
                  <w:tcW w:w="1158" w:type="dxa"/>
                  <w:tcBorders>
                    <w:top w:val="nil"/>
                    <w:left w:val="nil"/>
                    <w:bottom w:val="single" w:sz="4" w:space="0" w:color="auto"/>
                    <w:right w:val="nil"/>
                  </w:tcBorders>
                  <w:shd w:val="clear" w:color="auto" w:fill="auto"/>
                  <w:noWrap/>
                  <w:vAlign w:val="bottom"/>
                  <w:hideMark/>
                </w:tcPr>
                <w:p w:rsidR="00FE5BE9" w:rsidRPr="00FE5BE9" w:rsidRDefault="00FE5BE9" w:rsidP="00FE5BE9">
                  <w:pPr>
                    <w:overflowPunct/>
                    <w:autoSpaceDE/>
                    <w:autoSpaceDN/>
                    <w:adjustRightInd/>
                    <w:jc w:val="right"/>
                    <w:textAlignment w:val="auto"/>
                    <w:rPr>
                      <w:rFonts w:ascii="Calibri" w:hAnsi="Calibri" w:cs="Calibri"/>
                      <w:color w:val="000000"/>
                      <w:sz w:val="22"/>
                      <w:szCs w:val="22"/>
                    </w:rPr>
                  </w:pPr>
                  <w:r w:rsidRPr="00FE5BE9">
                    <w:rPr>
                      <w:rFonts w:ascii="Calibri" w:hAnsi="Calibri" w:cs="Calibri"/>
                      <w:color w:val="000000"/>
                      <w:sz w:val="22"/>
                      <w:szCs w:val="22"/>
                    </w:rPr>
                    <w:t>24.máj</w:t>
                  </w:r>
                </w:p>
              </w:tc>
              <w:tc>
                <w:tcPr>
                  <w:tcW w:w="1184" w:type="dxa"/>
                  <w:tcBorders>
                    <w:top w:val="nil"/>
                    <w:left w:val="single" w:sz="8" w:space="0" w:color="auto"/>
                    <w:bottom w:val="single" w:sz="4" w:space="0" w:color="auto"/>
                    <w:right w:val="single" w:sz="8" w:space="0" w:color="auto"/>
                  </w:tcBorders>
                  <w:shd w:val="clear" w:color="auto" w:fill="auto"/>
                  <w:noWrap/>
                  <w:vAlign w:val="bottom"/>
                  <w:hideMark/>
                </w:tcPr>
                <w:p w:rsidR="00FE5BE9" w:rsidRPr="00FE5BE9" w:rsidRDefault="00FE5BE9" w:rsidP="00FE5BE9">
                  <w:pPr>
                    <w:overflowPunct/>
                    <w:autoSpaceDE/>
                    <w:autoSpaceDN/>
                    <w:adjustRightInd/>
                    <w:textAlignment w:val="auto"/>
                    <w:rPr>
                      <w:rFonts w:ascii="Calibri" w:hAnsi="Calibri" w:cs="Calibri"/>
                      <w:color w:val="000000"/>
                      <w:sz w:val="22"/>
                      <w:szCs w:val="22"/>
                    </w:rPr>
                  </w:pPr>
                  <w:r w:rsidRPr="00FE5BE9">
                    <w:rPr>
                      <w:rFonts w:ascii="Calibri" w:hAnsi="Calibri" w:cs="Calibri"/>
                      <w:color w:val="000000"/>
                      <w:sz w:val="22"/>
                      <w:szCs w:val="22"/>
                    </w:rPr>
                    <w:t> </w:t>
                  </w:r>
                </w:p>
              </w:tc>
              <w:tc>
                <w:tcPr>
                  <w:tcW w:w="992" w:type="dxa"/>
                  <w:gridSpan w:val="2"/>
                  <w:tcBorders>
                    <w:top w:val="nil"/>
                    <w:left w:val="nil"/>
                    <w:bottom w:val="single" w:sz="4" w:space="0" w:color="auto"/>
                    <w:right w:val="single" w:sz="8" w:space="0" w:color="auto"/>
                  </w:tcBorders>
                  <w:shd w:val="clear" w:color="auto" w:fill="auto"/>
                  <w:noWrap/>
                  <w:vAlign w:val="bottom"/>
                  <w:hideMark/>
                </w:tcPr>
                <w:p w:rsidR="00FE5BE9" w:rsidRPr="00FE5BE9" w:rsidRDefault="00FE5BE9" w:rsidP="00FE5BE9">
                  <w:pPr>
                    <w:overflowPunct/>
                    <w:autoSpaceDE/>
                    <w:autoSpaceDN/>
                    <w:adjustRightInd/>
                    <w:jc w:val="center"/>
                    <w:textAlignment w:val="auto"/>
                    <w:rPr>
                      <w:rFonts w:ascii="Calibri" w:hAnsi="Calibri" w:cs="Calibri"/>
                      <w:color w:val="000000"/>
                      <w:sz w:val="22"/>
                      <w:szCs w:val="22"/>
                    </w:rPr>
                  </w:pPr>
                  <w:r w:rsidRPr="00FE5BE9">
                    <w:rPr>
                      <w:rFonts w:ascii="Calibri" w:hAnsi="Calibri" w:cs="Calibri"/>
                      <w:color w:val="000000"/>
                      <w:sz w:val="22"/>
                      <w:szCs w:val="22"/>
                    </w:rPr>
                    <w:t>+</w:t>
                  </w:r>
                </w:p>
              </w:tc>
              <w:tc>
                <w:tcPr>
                  <w:tcW w:w="146" w:type="dxa"/>
                  <w:tcBorders>
                    <w:top w:val="nil"/>
                    <w:left w:val="nil"/>
                    <w:bottom w:val="nil"/>
                    <w:right w:val="nil"/>
                  </w:tcBorders>
                  <w:shd w:val="clear" w:color="auto" w:fill="auto"/>
                  <w:noWrap/>
                  <w:vAlign w:val="bottom"/>
                  <w:hideMark/>
                </w:tcPr>
                <w:p w:rsidR="00FE5BE9" w:rsidRPr="00FE5BE9" w:rsidRDefault="00FE5BE9" w:rsidP="00FE5BE9">
                  <w:pPr>
                    <w:overflowPunct/>
                    <w:autoSpaceDE/>
                    <w:autoSpaceDN/>
                    <w:adjustRightInd/>
                    <w:textAlignment w:val="auto"/>
                    <w:rPr>
                      <w:rFonts w:ascii="Calibri" w:hAnsi="Calibri" w:cs="Calibri"/>
                      <w:color w:val="000000"/>
                      <w:sz w:val="22"/>
                      <w:szCs w:val="22"/>
                    </w:rPr>
                  </w:pPr>
                </w:p>
              </w:tc>
            </w:tr>
            <w:tr w:rsidR="00FE5BE9" w:rsidRPr="00FE5BE9" w:rsidTr="00FE5BE9">
              <w:trPr>
                <w:gridAfter w:val="2"/>
                <w:wAfter w:w="1340" w:type="dxa"/>
                <w:trHeight w:val="300"/>
              </w:trPr>
              <w:tc>
                <w:tcPr>
                  <w:tcW w:w="1094" w:type="dxa"/>
                  <w:gridSpan w:val="2"/>
                  <w:tcBorders>
                    <w:top w:val="nil"/>
                    <w:left w:val="single" w:sz="8" w:space="0" w:color="auto"/>
                    <w:bottom w:val="single" w:sz="4" w:space="0" w:color="auto"/>
                    <w:right w:val="nil"/>
                  </w:tcBorders>
                  <w:shd w:val="clear" w:color="auto" w:fill="auto"/>
                  <w:noWrap/>
                  <w:vAlign w:val="bottom"/>
                  <w:hideMark/>
                </w:tcPr>
                <w:p w:rsidR="00FE5BE9" w:rsidRPr="00FE5BE9" w:rsidRDefault="00FE5BE9" w:rsidP="00FE5BE9">
                  <w:pPr>
                    <w:overflowPunct/>
                    <w:autoSpaceDE/>
                    <w:autoSpaceDN/>
                    <w:adjustRightInd/>
                    <w:textAlignment w:val="auto"/>
                    <w:rPr>
                      <w:rFonts w:ascii="Calibri" w:hAnsi="Calibri" w:cs="Calibri"/>
                      <w:color w:val="000000"/>
                      <w:sz w:val="22"/>
                      <w:szCs w:val="22"/>
                    </w:rPr>
                  </w:pPr>
                  <w:r w:rsidRPr="00FE5BE9">
                    <w:rPr>
                      <w:rFonts w:ascii="Calibri" w:hAnsi="Calibri" w:cs="Calibri"/>
                      <w:color w:val="000000"/>
                      <w:sz w:val="22"/>
                      <w:szCs w:val="22"/>
                    </w:rPr>
                    <w:t>CRPV</w:t>
                  </w:r>
                </w:p>
              </w:tc>
              <w:tc>
                <w:tcPr>
                  <w:tcW w:w="3111" w:type="dxa"/>
                  <w:gridSpan w:val="2"/>
                  <w:tcBorders>
                    <w:top w:val="nil"/>
                    <w:left w:val="single" w:sz="8" w:space="0" w:color="auto"/>
                    <w:bottom w:val="single" w:sz="4" w:space="0" w:color="auto"/>
                    <w:right w:val="single" w:sz="8" w:space="0" w:color="auto"/>
                  </w:tcBorders>
                  <w:shd w:val="clear" w:color="auto" w:fill="auto"/>
                  <w:noWrap/>
                  <w:vAlign w:val="bottom"/>
                  <w:hideMark/>
                </w:tcPr>
                <w:p w:rsidR="00FE5BE9" w:rsidRPr="00FE5BE9" w:rsidRDefault="00FE5BE9" w:rsidP="00FE5BE9">
                  <w:pPr>
                    <w:overflowPunct/>
                    <w:autoSpaceDE/>
                    <w:autoSpaceDN/>
                    <w:adjustRightInd/>
                    <w:textAlignment w:val="auto"/>
                    <w:rPr>
                      <w:rFonts w:ascii="Calibri" w:hAnsi="Calibri" w:cs="Calibri"/>
                      <w:b/>
                      <w:i/>
                      <w:color w:val="000000"/>
                      <w:sz w:val="22"/>
                      <w:szCs w:val="22"/>
                    </w:rPr>
                  </w:pPr>
                  <w:r w:rsidRPr="00FE5BE9">
                    <w:rPr>
                      <w:rFonts w:ascii="Calibri" w:hAnsi="Calibri" w:cs="Calibri"/>
                      <w:b/>
                      <w:i/>
                      <w:color w:val="000000"/>
                      <w:sz w:val="22"/>
                      <w:szCs w:val="22"/>
                    </w:rPr>
                    <w:t>Nirosa 1 @</w:t>
                  </w:r>
                </w:p>
              </w:tc>
              <w:tc>
                <w:tcPr>
                  <w:tcW w:w="1158" w:type="dxa"/>
                  <w:tcBorders>
                    <w:top w:val="nil"/>
                    <w:left w:val="nil"/>
                    <w:bottom w:val="single" w:sz="4" w:space="0" w:color="auto"/>
                    <w:right w:val="nil"/>
                  </w:tcBorders>
                  <w:shd w:val="clear" w:color="auto" w:fill="auto"/>
                  <w:noWrap/>
                  <w:vAlign w:val="bottom"/>
                  <w:hideMark/>
                </w:tcPr>
                <w:p w:rsidR="00FE5BE9" w:rsidRPr="00FE5BE9" w:rsidRDefault="00FE5BE9" w:rsidP="00FE5BE9">
                  <w:pPr>
                    <w:overflowPunct/>
                    <w:autoSpaceDE/>
                    <w:autoSpaceDN/>
                    <w:adjustRightInd/>
                    <w:jc w:val="right"/>
                    <w:textAlignment w:val="auto"/>
                    <w:rPr>
                      <w:rFonts w:ascii="Calibri" w:hAnsi="Calibri" w:cs="Calibri"/>
                      <w:color w:val="000000"/>
                      <w:sz w:val="22"/>
                      <w:szCs w:val="22"/>
                    </w:rPr>
                  </w:pPr>
                  <w:r w:rsidRPr="00FE5BE9">
                    <w:rPr>
                      <w:rFonts w:ascii="Calibri" w:hAnsi="Calibri" w:cs="Calibri"/>
                      <w:color w:val="000000"/>
                      <w:sz w:val="22"/>
                      <w:szCs w:val="22"/>
                    </w:rPr>
                    <w:t>30.máj</w:t>
                  </w:r>
                </w:p>
              </w:tc>
              <w:tc>
                <w:tcPr>
                  <w:tcW w:w="1184" w:type="dxa"/>
                  <w:tcBorders>
                    <w:top w:val="nil"/>
                    <w:left w:val="single" w:sz="8" w:space="0" w:color="auto"/>
                    <w:bottom w:val="single" w:sz="4" w:space="0" w:color="auto"/>
                    <w:right w:val="single" w:sz="8" w:space="0" w:color="auto"/>
                  </w:tcBorders>
                  <w:shd w:val="clear" w:color="auto" w:fill="auto"/>
                  <w:noWrap/>
                  <w:vAlign w:val="bottom"/>
                  <w:hideMark/>
                </w:tcPr>
                <w:p w:rsidR="00FE5BE9" w:rsidRPr="00FE5BE9" w:rsidRDefault="00FE5BE9" w:rsidP="00FE5BE9">
                  <w:pPr>
                    <w:overflowPunct/>
                    <w:autoSpaceDE/>
                    <w:autoSpaceDN/>
                    <w:adjustRightInd/>
                    <w:textAlignment w:val="auto"/>
                    <w:rPr>
                      <w:rFonts w:ascii="Calibri" w:hAnsi="Calibri" w:cs="Calibri"/>
                      <w:color w:val="000000"/>
                      <w:sz w:val="22"/>
                      <w:szCs w:val="22"/>
                    </w:rPr>
                  </w:pPr>
                  <w:r w:rsidRPr="00FE5BE9">
                    <w:rPr>
                      <w:rFonts w:ascii="Calibri" w:hAnsi="Calibri" w:cs="Calibri"/>
                      <w:color w:val="000000"/>
                      <w:sz w:val="22"/>
                      <w:szCs w:val="22"/>
                    </w:rPr>
                    <w:t> </w:t>
                  </w:r>
                </w:p>
              </w:tc>
              <w:tc>
                <w:tcPr>
                  <w:tcW w:w="992" w:type="dxa"/>
                  <w:gridSpan w:val="2"/>
                  <w:tcBorders>
                    <w:top w:val="nil"/>
                    <w:left w:val="nil"/>
                    <w:bottom w:val="single" w:sz="4" w:space="0" w:color="auto"/>
                    <w:right w:val="single" w:sz="8" w:space="0" w:color="auto"/>
                  </w:tcBorders>
                  <w:shd w:val="clear" w:color="auto" w:fill="auto"/>
                  <w:noWrap/>
                  <w:vAlign w:val="bottom"/>
                  <w:hideMark/>
                </w:tcPr>
                <w:p w:rsidR="00FE5BE9" w:rsidRPr="00FE5BE9" w:rsidRDefault="00FE5BE9" w:rsidP="00FE5BE9">
                  <w:pPr>
                    <w:overflowPunct/>
                    <w:autoSpaceDE/>
                    <w:autoSpaceDN/>
                    <w:adjustRightInd/>
                    <w:jc w:val="center"/>
                    <w:textAlignment w:val="auto"/>
                    <w:rPr>
                      <w:rFonts w:ascii="Calibri" w:hAnsi="Calibri" w:cs="Calibri"/>
                      <w:color w:val="000000"/>
                      <w:sz w:val="22"/>
                      <w:szCs w:val="22"/>
                    </w:rPr>
                  </w:pPr>
                  <w:r w:rsidRPr="00FE5BE9">
                    <w:rPr>
                      <w:rFonts w:ascii="Calibri" w:hAnsi="Calibri" w:cs="Calibri"/>
                      <w:color w:val="000000"/>
                      <w:sz w:val="22"/>
                      <w:szCs w:val="22"/>
                    </w:rPr>
                    <w:t>+</w:t>
                  </w:r>
                </w:p>
              </w:tc>
              <w:tc>
                <w:tcPr>
                  <w:tcW w:w="146" w:type="dxa"/>
                  <w:tcBorders>
                    <w:top w:val="nil"/>
                    <w:left w:val="nil"/>
                    <w:bottom w:val="nil"/>
                    <w:right w:val="nil"/>
                  </w:tcBorders>
                  <w:shd w:val="clear" w:color="auto" w:fill="auto"/>
                  <w:noWrap/>
                  <w:vAlign w:val="bottom"/>
                  <w:hideMark/>
                </w:tcPr>
                <w:p w:rsidR="00FE5BE9" w:rsidRPr="00FE5BE9" w:rsidRDefault="00FE5BE9" w:rsidP="00FE5BE9">
                  <w:pPr>
                    <w:overflowPunct/>
                    <w:autoSpaceDE/>
                    <w:autoSpaceDN/>
                    <w:adjustRightInd/>
                    <w:textAlignment w:val="auto"/>
                    <w:rPr>
                      <w:rFonts w:ascii="Calibri" w:hAnsi="Calibri" w:cs="Calibri"/>
                      <w:color w:val="000000"/>
                      <w:sz w:val="22"/>
                      <w:szCs w:val="22"/>
                    </w:rPr>
                  </w:pPr>
                </w:p>
              </w:tc>
            </w:tr>
            <w:tr w:rsidR="00FE5BE9" w:rsidRPr="00FE5BE9" w:rsidTr="00FE5BE9">
              <w:trPr>
                <w:gridAfter w:val="2"/>
                <w:wAfter w:w="1340" w:type="dxa"/>
                <w:trHeight w:val="300"/>
              </w:trPr>
              <w:tc>
                <w:tcPr>
                  <w:tcW w:w="1094" w:type="dxa"/>
                  <w:gridSpan w:val="2"/>
                  <w:tcBorders>
                    <w:top w:val="nil"/>
                    <w:left w:val="single" w:sz="8" w:space="0" w:color="auto"/>
                    <w:bottom w:val="single" w:sz="4" w:space="0" w:color="auto"/>
                    <w:right w:val="nil"/>
                  </w:tcBorders>
                  <w:shd w:val="clear" w:color="auto" w:fill="auto"/>
                  <w:noWrap/>
                  <w:vAlign w:val="bottom"/>
                  <w:hideMark/>
                </w:tcPr>
                <w:p w:rsidR="00FE5BE9" w:rsidRPr="00FE5BE9" w:rsidRDefault="00FE5BE9" w:rsidP="00FE5BE9">
                  <w:pPr>
                    <w:overflowPunct/>
                    <w:autoSpaceDE/>
                    <w:autoSpaceDN/>
                    <w:adjustRightInd/>
                    <w:textAlignment w:val="auto"/>
                    <w:rPr>
                      <w:rFonts w:ascii="Calibri" w:hAnsi="Calibri" w:cs="Calibri"/>
                      <w:color w:val="000000"/>
                      <w:sz w:val="22"/>
                      <w:szCs w:val="22"/>
                    </w:rPr>
                  </w:pPr>
                  <w:r w:rsidRPr="00FE5BE9">
                    <w:rPr>
                      <w:rFonts w:ascii="Calibri" w:hAnsi="Calibri" w:cs="Calibri"/>
                      <w:color w:val="000000"/>
                      <w:sz w:val="22"/>
                      <w:szCs w:val="22"/>
                    </w:rPr>
                    <w:t>PSB</w:t>
                  </w:r>
                </w:p>
              </w:tc>
              <w:tc>
                <w:tcPr>
                  <w:tcW w:w="3111" w:type="dxa"/>
                  <w:gridSpan w:val="2"/>
                  <w:tcBorders>
                    <w:top w:val="nil"/>
                    <w:left w:val="single" w:sz="8" w:space="0" w:color="auto"/>
                    <w:bottom w:val="single" w:sz="4" w:space="0" w:color="auto"/>
                    <w:right w:val="single" w:sz="8" w:space="0" w:color="auto"/>
                  </w:tcBorders>
                  <w:shd w:val="clear" w:color="auto" w:fill="auto"/>
                  <w:noWrap/>
                  <w:vAlign w:val="bottom"/>
                  <w:hideMark/>
                </w:tcPr>
                <w:p w:rsidR="00FE5BE9" w:rsidRPr="00FE5BE9" w:rsidRDefault="00FE5BE9" w:rsidP="00FE5BE9">
                  <w:pPr>
                    <w:overflowPunct/>
                    <w:autoSpaceDE/>
                    <w:autoSpaceDN/>
                    <w:adjustRightInd/>
                    <w:textAlignment w:val="auto"/>
                    <w:rPr>
                      <w:rFonts w:ascii="Calibri" w:hAnsi="Calibri" w:cs="Calibri"/>
                      <w:color w:val="000000"/>
                      <w:sz w:val="22"/>
                      <w:szCs w:val="22"/>
                    </w:rPr>
                  </w:pPr>
                  <w:r w:rsidRPr="00FE5BE9">
                    <w:rPr>
                      <w:rFonts w:ascii="Calibri" w:hAnsi="Calibri" w:cs="Calibri"/>
                      <w:color w:val="000000"/>
                      <w:sz w:val="22"/>
                      <w:szCs w:val="22"/>
                    </w:rPr>
                    <w:t>Domino - cov</w:t>
                  </w:r>
                </w:p>
              </w:tc>
              <w:tc>
                <w:tcPr>
                  <w:tcW w:w="1158" w:type="dxa"/>
                  <w:tcBorders>
                    <w:top w:val="nil"/>
                    <w:left w:val="nil"/>
                    <w:bottom w:val="single" w:sz="4" w:space="0" w:color="auto"/>
                    <w:right w:val="nil"/>
                  </w:tcBorders>
                  <w:shd w:val="clear" w:color="auto" w:fill="auto"/>
                  <w:noWrap/>
                  <w:vAlign w:val="bottom"/>
                  <w:hideMark/>
                </w:tcPr>
                <w:p w:rsidR="00FE5BE9" w:rsidRPr="00FE5BE9" w:rsidRDefault="00FE5BE9" w:rsidP="00FE5BE9">
                  <w:pPr>
                    <w:overflowPunct/>
                    <w:autoSpaceDE/>
                    <w:autoSpaceDN/>
                    <w:adjustRightInd/>
                    <w:jc w:val="right"/>
                    <w:textAlignment w:val="auto"/>
                    <w:rPr>
                      <w:rFonts w:ascii="Calibri" w:hAnsi="Calibri" w:cs="Calibri"/>
                      <w:color w:val="000000"/>
                      <w:sz w:val="22"/>
                      <w:szCs w:val="22"/>
                    </w:rPr>
                  </w:pPr>
                  <w:r w:rsidRPr="00FE5BE9">
                    <w:rPr>
                      <w:rFonts w:ascii="Calibri" w:hAnsi="Calibri" w:cs="Calibri"/>
                      <w:color w:val="000000"/>
                      <w:sz w:val="22"/>
                      <w:szCs w:val="22"/>
                    </w:rPr>
                    <w:t>04.jún</w:t>
                  </w:r>
                </w:p>
              </w:tc>
              <w:tc>
                <w:tcPr>
                  <w:tcW w:w="1184" w:type="dxa"/>
                  <w:tcBorders>
                    <w:top w:val="nil"/>
                    <w:left w:val="single" w:sz="8" w:space="0" w:color="auto"/>
                    <w:bottom w:val="single" w:sz="4" w:space="0" w:color="auto"/>
                    <w:right w:val="single" w:sz="8" w:space="0" w:color="auto"/>
                  </w:tcBorders>
                  <w:shd w:val="clear" w:color="auto" w:fill="auto"/>
                  <w:noWrap/>
                  <w:vAlign w:val="bottom"/>
                  <w:hideMark/>
                </w:tcPr>
                <w:p w:rsidR="00FE5BE9" w:rsidRPr="00FE5BE9" w:rsidRDefault="00FE5BE9" w:rsidP="00FE5BE9">
                  <w:pPr>
                    <w:overflowPunct/>
                    <w:autoSpaceDE/>
                    <w:autoSpaceDN/>
                    <w:adjustRightInd/>
                    <w:textAlignment w:val="auto"/>
                    <w:rPr>
                      <w:rFonts w:ascii="Calibri" w:hAnsi="Calibri" w:cs="Calibri"/>
                      <w:color w:val="000000"/>
                      <w:sz w:val="22"/>
                      <w:szCs w:val="22"/>
                    </w:rPr>
                  </w:pPr>
                  <w:r w:rsidRPr="00FE5BE9">
                    <w:rPr>
                      <w:rFonts w:ascii="Calibri" w:hAnsi="Calibri" w:cs="Calibri"/>
                      <w:color w:val="000000"/>
                      <w:sz w:val="22"/>
                      <w:szCs w:val="22"/>
                    </w:rPr>
                    <w:t> </w:t>
                  </w:r>
                </w:p>
              </w:tc>
              <w:tc>
                <w:tcPr>
                  <w:tcW w:w="992" w:type="dxa"/>
                  <w:gridSpan w:val="2"/>
                  <w:tcBorders>
                    <w:top w:val="nil"/>
                    <w:left w:val="nil"/>
                    <w:bottom w:val="single" w:sz="4" w:space="0" w:color="auto"/>
                    <w:right w:val="single" w:sz="8" w:space="0" w:color="auto"/>
                  </w:tcBorders>
                  <w:shd w:val="clear" w:color="auto" w:fill="auto"/>
                  <w:noWrap/>
                  <w:vAlign w:val="bottom"/>
                  <w:hideMark/>
                </w:tcPr>
                <w:p w:rsidR="00FE5BE9" w:rsidRPr="00FE5BE9" w:rsidRDefault="00FE5BE9" w:rsidP="00FE5BE9">
                  <w:pPr>
                    <w:overflowPunct/>
                    <w:autoSpaceDE/>
                    <w:autoSpaceDN/>
                    <w:adjustRightInd/>
                    <w:jc w:val="center"/>
                    <w:textAlignment w:val="auto"/>
                    <w:rPr>
                      <w:rFonts w:ascii="Calibri" w:hAnsi="Calibri" w:cs="Calibri"/>
                      <w:color w:val="000000"/>
                      <w:sz w:val="22"/>
                      <w:szCs w:val="22"/>
                    </w:rPr>
                  </w:pPr>
                  <w:r w:rsidRPr="00FE5BE9">
                    <w:rPr>
                      <w:rFonts w:ascii="Calibri" w:hAnsi="Calibri" w:cs="Calibri"/>
                      <w:color w:val="000000"/>
                      <w:sz w:val="22"/>
                      <w:szCs w:val="22"/>
                    </w:rPr>
                    <w:t>+</w:t>
                  </w:r>
                </w:p>
              </w:tc>
              <w:tc>
                <w:tcPr>
                  <w:tcW w:w="146" w:type="dxa"/>
                  <w:tcBorders>
                    <w:top w:val="nil"/>
                    <w:left w:val="nil"/>
                    <w:bottom w:val="nil"/>
                    <w:right w:val="nil"/>
                  </w:tcBorders>
                  <w:shd w:val="clear" w:color="auto" w:fill="auto"/>
                  <w:noWrap/>
                  <w:vAlign w:val="bottom"/>
                  <w:hideMark/>
                </w:tcPr>
                <w:p w:rsidR="00FE5BE9" w:rsidRPr="00FE5BE9" w:rsidRDefault="00FE5BE9" w:rsidP="00FE5BE9">
                  <w:pPr>
                    <w:overflowPunct/>
                    <w:autoSpaceDE/>
                    <w:autoSpaceDN/>
                    <w:adjustRightInd/>
                    <w:textAlignment w:val="auto"/>
                    <w:rPr>
                      <w:rFonts w:ascii="Calibri" w:hAnsi="Calibri" w:cs="Calibri"/>
                      <w:color w:val="000000"/>
                      <w:sz w:val="22"/>
                      <w:szCs w:val="22"/>
                    </w:rPr>
                  </w:pPr>
                </w:p>
              </w:tc>
            </w:tr>
            <w:tr w:rsidR="00FE5BE9" w:rsidRPr="00FE5BE9" w:rsidTr="00FE5BE9">
              <w:trPr>
                <w:gridAfter w:val="2"/>
                <w:wAfter w:w="1340" w:type="dxa"/>
                <w:trHeight w:val="300"/>
              </w:trPr>
              <w:tc>
                <w:tcPr>
                  <w:tcW w:w="1094" w:type="dxa"/>
                  <w:gridSpan w:val="2"/>
                  <w:tcBorders>
                    <w:top w:val="nil"/>
                    <w:left w:val="single" w:sz="8" w:space="0" w:color="auto"/>
                    <w:bottom w:val="single" w:sz="4" w:space="0" w:color="auto"/>
                    <w:right w:val="nil"/>
                  </w:tcBorders>
                  <w:shd w:val="clear" w:color="auto" w:fill="auto"/>
                  <w:noWrap/>
                  <w:vAlign w:val="bottom"/>
                  <w:hideMark/>
                </w:tcPr>
                <w:p w:rsidR="00FE5BE9" w:rsidRPr="00FE5BE9" w:rsidRDefault="00FE5BE9" w:rsidP="00FE5BE9">
                  <w:pPr>
                    <w:overflowPunct/>
                    <w:autoSpaceDE/>
                    <w:autoSpaceDN/>
                    <w:adjustRightInd/>
                    <w:textAlignment w:val="auto"/>
                    <w:rPr>
                      <w:rFonts w:ascii="Calibri" w:hAnsi="Calibri" w:cs="Calibri"/>
                      <w:color w:val="000000"/>
                      <w:sz w:val="22"/>
                      <w:szCs w:val="22"/>
                    </w:rPr>
                  </w:pPr>
                  <w:r w:rsidRPr="00FE5BE9">
                    <w:rPr>
                      <w:rFonts w:ascii="Calibri" w:hAnsi="Calibri" w:cs="Calibri"/>
                      <w:color w:val="000000"/>
                      <w:sz w:val="22"/>
                      <w:szCs w:val="22"/>
                    </w:rPr>
                    <w:t>CRPV</w:t>
                  </w:r>
                </w:p>
              </w:tc>
              <w:tc>
                <w:tcPr>
                  <w:tcW w:w="3111" w:type="dxa"/>
                  <w:gridSpan w:val="2"/>
                  <w:tcBorders>
                    <w:top w:val="nil"/>
                    <w:left w:val="single" w:sz="8" w:space="0" w:color="auto"/>
                    <w:bottom w:val="single" w:sz="4" w:space="0" w:color="auto"/>
                    <w:right w:val="single" w:sz="8" w:space="0" w:color="auto"/>
                  </w:tcBorders>
                  <w:shd w:val="clear" w:color="auto" w:fill="auto"/>
                  <w:noWrap/>
                  <w:vAlign w:val="bottom"/>
                  <w:hideMark/>
                </w:tcPr>
                <w:p w:rsidR="00FE5BE9" w:rsidRPr="00FE5BE9" w:rsidRDefault="00FE5BE9" w:rsidP="00FE5BE9">
                  <w:pPr>
                    <w:overflowPunct/>
                    <w:autoSpaceDE/>
                    <w:autoSpaceDN/>
                    <w:adjustRightInd/>
                    <w:textAlignment w:val="auto"/>
                    <w:rPr>
                      <w:rFonts w:ascii="Calibri" w:hAnsi="Calibri" w:cs="Calibri"/>
                      <w:b/>
                      <w:i/>
                      <w:color w:val="000000"/>
                      <w:sz w:val="22"/>
                      <w:szCs w:val="22"/>
                    </w:rPr>
                  </w:pPr>
                  <w:r w:rsidRPr="00FE5BE9">
                    <w:rPr>
                      <w:rFonts w:ascii="Calibri" w:hAnsi="Calibri" w:cs="Calibri"/>
                      <w:b/>
                      <w:i/>
                      <w:color w:val="000000"/>
                      <w:sz w:val="22"/>
                      <w:szCs w:val="22"/>
                    </w:rPr>
                    <w:t>Nirosa 2 @</w:t>
                  </w:r>
                </w:p>
              </w:tc>
              <w:tc>
                <w:tcPr>
                  <w:tcW w:w="1158" w:type="dxa"/>
                  <w:tcBorders>
                    <w:top w:val="nil"/>
                    <w:left w:val="nil"/>
                    <w:bottom w:val="single" w:sz="4" w:space="0" w:color="auto"/>
                    <w:right w:val="nil"/>
                  </w:tcBorders>
                  <w:shd w:val="clear" w:color="auto" w:fill="auto"/>
                  <w:noWrap/>
                  <w:vAlign w:val="bottom"/>
                  <w:hideMark/>
                </w:tcPr>
                <w:p w:rsidR="00FE5BE9" w:rsidRPr="00FE5BE9" w:rsidRDefault="00FE5BE9" w:rsidP="00FE5BE9">
                  <w:pPr>
                    <w:overflowPunct/>
                    <w:autoSpaceDE/>
                    <w:autoSpaceDN/>
                    <w:adjustRightInd/>
                    <w:jc w:val="right"/>
                    <w:textAlignment w:val="auto"/>
                    <w:rPr>
                      <w:rFonts w:ascii="Calibri" w:hAnsi="Calibri" w:cs="Calibri"/>
                      <w:color w:val="000000"/>
                      <w:sz w:val="22"/>
                      <w:szCs w:val="22"/>
                    </w:rPr>
                  </w:pPr>
                  <w:r w:rsidRPr="00FE5BE9">
                    <w:rPr>
                      <w:rFonts w:ascii="Calibri" w:hAnsi="Calibri" w:cs="Calibri"/>
                      <w:color w:val="000000"/>
                      <w:sz w:val="22"/>
                      <w:szCs w:val="22"/>
                    </w:rPr>
                    <w:t>05.jún</w:t>
                  </w:r>
                </w:p>
              </w:tc>
              <w:tc>
                <w:tcPr>
                  <w:tcW w:w="1184" w:type="dxa"/>
                  <w:tcBorders>
                    <w:top w:val="nil"/>
                    <w:left w:val="single" w:sz="8" w:space="0" w:color="auto"/>
                    <w:bottom w:val="single" w:sz="4" w:space="0" w:color="auto"/>
                    <w:right w:val="single" w:sz="8" w:space="0" w:color="auto"/>
                  </w:tcBorders>
                  <w:shd w:val="clear" w:color="auto" w:fill="auto"/>
                  <w:noWrap/>
                  <w:vAlign w:val="bottom"/>
                  <w:hideMark/>
                </w:tcPr>
                <w:p w:rsidR="00FE5BE9" w:rsidRPr="00FE5BE9" w:rsidRDefault="00FE5BE9" w:rsidP="00FE5BE9">
                  <w:pPr>
                    <w:overflowPunct/>
                    <w:autoSpaceDE/>
                    <w:autoSpaceDN/>
                    <w:adjustRightInd/>
                    <w:textAlignment w:val="auto"/>
                    <w:rPr>
                      <w:rFonts w:ascii="Calibri" w:hAnsi="Calibri" w:cs="Calibri"/>
                      <w:color w:val="000000"/>
                      <w:sz w:val="22"/>
                      <w:szCs w:val="22"/>
                    </w:rPr>
                  </w:pPr>
                  <w:r w:rsidRPr="00FE5BE9">
                    <w:rPr>
                      <w:rFonts w:ascii="Calibri" w:hAnsi="Calibri" w:cs="Calibri"/>
                      <w:color w:val="000000"/>
                      <w:sz w:val="22"/>
                      <w:szCs w:val="22"/>
                    </w:rPr>
                    <w:t> </w:t>
                  </w:r>
                </w:p>
              </w:tc>
              <w:tc>
                <w:tcPr>
                  <w:tcW w:w="992" w:type="dxa"/>
                  <w:gridSpan w:val="2"/>
                  <w:tcBorders>
                    <w:top w:val="nil"/>
                    <w:left w:val="nil"/>
                    <w:bottom w:val="single" w:sz="4" w:space="0" w:color="auto"/>
                    <w:right w:val="single" w:sz="8" w:space="0" w:color="auto"/>
                  </w:tcBorders>
                  <w:shd w:val="clear" w:color="auto" w:fill="auto"/>
                  <w:noWrap/>
                  <w:vAlign w:val="bottom"/>
                  <w:hideMark/>
                </w:tcPr>
                <w:p w:rsidR="00FE5BE9" w:rsidRPr="00FE5BE9" w:rsidRDefault="00FE5BE9" w:rsidP="00FE5BE9">
                  <w:pPr>
                    <w:overflowPunct/>
                    <w:autoSpaceDE/>
                    <w:autoSpaceDN/>
                    <w:adjustRightInd/>
                    <w:jc w:val="center"/>
                    <w:textAlignment w:val="auto"/>
                    <w:rPr>
                      <w:rFonts w:ascii="Calibri" w:hAnsi="Calibri" w:cs="Calibri"/>
                      <w:color w:val="000000"/>
                      <w:sz w:val="22"/>
                      <w:szCs w:val="22"/>
                    </w:rPr>
                  </w:pPr>
                  <w:r w:rsidRPr="00FE5BE9">
                    <w:rPr>
                      <w:rFonts w:ascii="Calibri" w:hAnsi="Calibri" w:cs="Calibri"/>
                      <w:color w:val="000000"/>
                      <w:sz w:val="22"/>
                      <w:szCs w:val="22"/>
                    </w:rPr>
                    <w:t>+</w:t>
                  </w:r>
                </w:p>
              </w:tc>
              <w:tc>
                <w:tcPr>
                  <w:tcW w:w="146" w:type="dxa"/>
                  <w:tcBorders>
                    <w:top w:val="nil"/>
                    <w:left w:val="nil"/>
                    <w:bottom w:val="nil"/>
                    <w:right w:val="nil"/>
                  </w:tcBorders>
                  <w:shd w:val="clear" w:color="auto" w:fill="auto"/>
                  <w:noWrap/>
                  <w:vAlign w:val="bottom"/>
                  <w:hideMark/>
                </w:tcPr>
                <w:p w:rsidR="00FE5BE9" w:rsidRPr="00FE5BE9" w:rsidRDefault="00FE5BE9" w:rsidP="00FE5BE9">
                  <w:pPr>
                    <w:overflowPunct/>
                    <w:autoSpaceDE/>
                    <w:autoSpaceDN/>
                    <w:adjustRightInd/>
                    <w:textAlignment w:val="auto"/>
                    <w:rPr>
                      <w:rFonts w:ascii="Calibri" w:hAnsi="Calibri" w:cs="Calibri"/>
                      <w:color w:val="000000"/>
                      <w:sz w:val="22"/>
                      <w:szCs w:val="22"/>
                    </w:rPr>
                  </w:pPr>
                </w:p>
              </w:tc>
            </w:tr>
            <w:tr w:rsidR="00FE5BE9" w:rsidRPr="00FE5BE9" w:rsidTr="00FE5BE9">
              <w:trPr>
                <w:gridAfter w:val="2"/>
                <w:wAfter w:w="1340" w:type="dxa"/>
                <w:trHeight w:val="300"/>
              </w:trPr>
              <w:tc>
                <w:tcPr>
                  <w:tcW w:w="1094" w:type="dxa"/>
                  <w:gridSpan w:val="2"/>
                  <w:tcBorders>
                    <w:top w:val="nil"/>
                    <w:left w:val="single" w:sz="8" w:space="0" w:color="auto"/>
                    <w:bottom w:val="single" w:sz="4" w:space="0" w:color="auto"/>
                    <w:right w:val="nil"/>
                  </w:tcBorders>
                  <w:shd w:val="clear" w:color="auto" w:fill="auto"/>
                  <w:noWrap/>
                  <w:vAlign w:val="bottom"/>
                  <w:hideMark/>
                </w:tcPr>
                <w:p w:rsidR="00FE5BE9" w:rsidRPr="00FE5BE9" w:rsidRDefault="00FE5BE9" w:rsidP="00FE5BE9">
                  <w:pPr>
                    <w:overflowPunct/>
                    <w:autoSpaceDE/>
                    <w:autoSpaceDN/>
                    <w:adjustRightInd/>
                    <w:textAlignment w:val="auto"/>
                    <w:rPr>
                      <w:rFonts w:ascii="Calibri" w:hAnsi="Calibri" w:cs="Calibri"/>
                      <w:color w:val="000000"/>
                      <w:sz w:val="22"/>
                      <w:szCs w:val="22"/>
                    </w:rPr>
                  </w:pPr>
                  <w:r w:rsidRPr="00FE5BE9">
                    <w:rPr>
                      <w:rFonts w:ascii="Calibri" w:hAnsi="Calibri" w:cs="Calibri"/>
                      <w:color w:val="000000"/>
                      <w:sz w:val="22"/>
                      <w:szCs w:val="22"/>
                    </w:rPr>
                    <w:t>PSB</w:t>
                  </w:r>
                </w:p>
              </w:tc>
              <w:tc>
                <w:tcPr>
                  <w:tcW w:w="3111" w:type="dxa"/>
                  <w:gridSpan w:val="2"/>
                  <w:tcBorders>
                    <w:top w:val="nil"/>
                    <w:left w:val="single" w:sz="8" w:space="0" w:color="auto"/>
                    <w:bottom w:val="single" w:sz="4" w:space="0" w:color="auto"/>
                    <w:right w:val="single" w:sz="8" w:space="0" w:color="auto"/>
                  </w:tcBorders>
                  <w:shd w:val="clear" w:color="auto" w:fill="auto"/>
                  <w:noWrap/>
                  <w:vAlign w:val="bottom"/>
                  <w:hideMark/>
                </w:tcPr>
                <w:p w:rsidR="00FE5BE9" w:rsidRPr="00FE5BE9" w:rsidRDefault="00FE5BE9" w:rsidP="00FE5BE9">
                  <w:pPr>
                    <w:overflowPunct/>
                    <w:autoSpaceDE/>
                    <w:autoSpaceDN/>
                    <w:adjustRightInd/>
                    <w:textAlignment w:val="auto"/>
                    <w:rPr>
                      <w:rFonts w:ascii="Calibri" w:hAnsi="Calibri" w:cs="Calibri"/>
                      <w:b/>
                      <w:i/>
                      <w:color w:val="000000"/>
                      <w:sz w:val="22"/>
                      <w:szCs w:val="22"/>
                    </w:rPr>
                  </w:pPr>
                  <w:r w:rsidRPr="00FE5BE9">
                    <w:rPr>
                      <w:rFonts w:ascii="Calibri" w:hAnsi="Calibri" w:cs="Calibri"/>
                      <w:b/>
                      <w:i/>
                      <w:color w:val="000000"/>
                      <w:sz w:val="22"/>
                      <w:szCs w:val="22"/>
                    </w:rPr>
                    <w:t>Flopria - cov</w:t>
                  </w:r>
                </w:p>
              </w:tc>
              <w:tc>
                <w:tcPr>
                  <w:tcW w:w="1158" w:type="dxa"/>
                  <w:tcBorders>
                    <w:top w:val="nil"/>
                    <w:left w:val="nil"/>
                    <w:bottom w:val="single" w:sz="4" w:space="0" w:color="auto"/>
                    <w:right w:val="nil"/>
                  </w:tcBorders>
                  <w:shd w:val="clear" w:color="auto" w:fill="auto"/>
                  <w:noWrap/>
                  <w:vAlign w:val="bottom"/>
                  <w:hideMark/>
                </w:tcPr>
                <w:p w:rsidR="00FE5BE9" w:rsidRPr="00FE5BE9" w:rsidRDefault="00FE5BE9" w:rsidP="00FE5BE9">
                  <w:pPr>
                    <w:overflowPunct/>
                    <w:autoSpaceDE/>
                    <w:autoSpaceDN/>
                    <w:adjustRightInd/>
                    <w:jc w:val="right"/>
                    <w:textAlignment w:val="auto"/>
                    <w:rPr>
                      <w:rFonts w:ascii="Calibri" w:hAnsi="Calibri" w:cs="Calibri"/>
                      <w:color w:val="000000"/>
                      <w:sz w:val="22"/>
                      <w:szCs w:val="22"/>
                    </w:rPr>
                  </w:pPr>
                  <w:r w:rsidRPr="00FE5BE9">
                    <w:rPr>
                      <w:rFonts w:ascii="Calibri" w:hAnsi="Calibri" w:cs="Calibri"/>
                      <w:color w:val="000000"/>
                      <w:sz w:val="22"/>
                      <w:szCs w:val="22"/>
                    </w:rPr>
                    <w:t>09.jún</w:t>
                  </w:r>
                </w:p>
              </w:tc>
              <w:tc>
                <w:tcPr>
                  <w:tcW w:w="1184" w:type="dxa"/>
                  <w:tcBorders>
                    <w:top w:val="nil"/>
                    <w:left w:val="single" w:sz="8" w:space="0" w:color="auto"/>
                    <w:bottom w:val="single" w:sz="4" w:space="0" w:color="auto"/>
                    <w:right w:val="single" w:sz="8" w:space="0" w:color="auto"/>
                  </w:tcBorders>
                  <w:shd w:val="clear" w:color="auto" w:fill="auto"/>
                  <w:noWrap/>
                  <w:vAlign w:val="bottom"/>
                  <w:hideMark/>
                </w:tcPr>
                <w:p w:rsidR="00FE5BE9" w:rsidRPr="00FE5BE9" w:rsidRDefault="00FE5BE9" w:rsidP="00FE5BE9">
                  <w:pPr>
                    <w:overflowPunct/>
                    <w:autoSpaceDE/>
                    <w:autoSpaceDN/>
                    <w:adjustRightInd/>
                    <w:textAlignment w:val="auto"/>
                    <w:rPr>
                      <w:rFonts w:ascii="Calibri" w:hAnsi="Calibri" w:cs="Calibri"/>
                      <w:color w:val="000000"/>
                      <w:sz w:val="22"/>
                      <w:szCs w:val="22"/>
                    </w:rPr>
                  </w:pPr>
                  <w:r w:rsidRPr="00FE5BE9">
                    <w:rPr>
                      <w:rFonts w:ascii="Calibri" w:hAnsi="Calibri" w:cs="Calibri"/>
                      <w:color w:val="000000"/>
                      <w:sz w:val="22"/>
                      <w:szCs w:val="22"/>
                    </w:rPr>
                    <w:t> </w:t>
                  </w:r>
                </w:p>
              </w:tc>
              <w:tc>
                <w:tcPr>
                  <w:tcW w:w="992" w:type="dxa"/>
                  <w:gridSpan w:val="2"/>
                  <w:tcBorders>
                    <w:top w:val="nil"/>
                    <w:left w:val="nil"/>
                    <w:bottom w:val="single" w:sz="4" w:space="0" w:color="auto"/>
                    <w:right w:val="single" w:sz="8" w:space="0" w:color="auto"/>
                  </w:tcBorders>
                  <w:shd w:val="clear" w:color="auto" w:fill="auto"/>
                  <w:noWrap/>
                  <w:vAlign w:val="bottom"/>
                  <w:hideMark/>
                </w:tcPr>
                <w:p w:rsidR="00FE5BE9" w:rsidRPr="00FE5BE9" w:rsidRDefault="00FE5BE9" w:rsidP="00FE5BE9">
                  <w:pPr>
                    <w:overflowPunct/>
                    <w:autoSpaceDE/>
                    <w:autoSpaceDN/>
                    <w:adjustRightInd/>
                    <w:jc w:val="center"/>
                    <w:textAlignment w:val="auto"/>
                    <w:rPr>
                      <w:rFonts w:ascii="Calibri" w:hAnsi="Calibri" w:cs="Calibri"/>
                      <w:color w:val="000000"/>
                      <w:sz w:val="22"/>
                      <w:szCs w:val="22"/>
                    </w:rPr>
                  </w:pPr>
                  <w:r w:rsidRPr="00FE5BE9">
                    <w:rPr>
                      <w:rFonts w:ascii="Calibri" w:hAnsi="Calibri" w:cs="Calibri"/>
                      <w:color w:val="000000"/>
                      <w:sz w:val="22"/>
                      <w:szCs w:val="22"/>
                    </w:rPr>
                    <w:t>+</w:t>
                  </w:r>
                </w:p>
              </w:tc>
              <w:tc>
                <w:tcPr>
                  <w:tcW w:w="146" w:type="dxa"/>
                  <w:tcBorders>
                    <w:top w:val="nil"/>
                    <w:left w:val="nil"/>
                    <w:bottom w:val="nil"/>
                    <w:right w:val="nil"/>
                  </w:tcBorders>
                  <w:shd w:val="clear" w:color="auto" w:fill="auto"/>
                  <w:noWrap/>
                  <w:vAlign w:val="bottom"/>
                  <w:hideMark/>
                </w:tcPr>
                <w:p w:rsidR="00FE5BE9" w:rsidRPr="00FE5BE9" w:rsidRDefault="00FE5BE9" w:rsidP="00FE5BE9">
                  <w:pPr>
                    <w:overflowPunct/>
                    <w:autoSpaceDE/>
                    <w:autoSpaceDN/>
                    <w:adjustRightInd/>
                    <w:textAlignment w:val="auto"/>
                    <w:rPr>
                      <w:rFonts w:ascii="Calibri" w:hAnsi="Calibri" w:cs="Calibri"/>
                      <w:color w:val="000000"/>
                      <w:sz w:val="22"/>
                      <w:szCs w:val="22"/>
                    </w:rPr>
                  </w:pPr>
                </w:p>
              </w:tc>
            </w:tr>
            <w:tr w:rsidR="00FE5BE9" w:rsidRPr="00FE5BE9" w:rsidTr="00FE5BE9">
              <w:trPr>
                <w:gridAfter w:val="2"/>
                <w:wAfter w:w="1340" w:type="dxa"/>
                <w:trHeight w:val="300"/>
              </w:trPr>
              <w:tc>
                <w:tcPr>
                  <w:tcW w:w="1094" w:type="dxa"/>
                  <w:gridSpan w:val="2"/>
                  <w:tcBorders>
                    <w:top w:val="nil"/>
                    <w:left w:val="single" w:sz="8" w:space="0" w:color="auto"/>
                    <w:bottom w:val="single" w:sz="4" w:space="0" w:color="auto"/>
                    <w:right w:val="nil"/>
                  </w:tcBorders>
                  <w:shd w:val="clear" w:color="auto" w:fill="auto"/>
                  <w:noWrap/>
                  <w:vAlign w:val="bottom"/>
                  <w:hideMark/>
                </w:tcPr>
                <w:p w:rsidR="00FE5BE9" w:rsidRPr="00FE5BE9" w:rsidRDefault="00FE5BE9" w:rsidP="00FE5BE9">
                  <w:pPr>
                    <w:overflowPunct/>
                    <w:autoSpaceDE/>
                    <w:autoSpaceDN/>
                    <w:adjustRightInd/>
                    <w:textAlignment w:val="auto"/>
                    <w:rPr>
                      <w:rFonts w:ascii="Calibri" w:hAnsi="Calibri" w:cs="Calibri"/>
                      <w:color w:val="000000"/>
                      <w:sz w:val="22"/>
                      <w:szCs w:val="22"/>
                    </w:rPr>
                  </w:pPr>
                  <w:r w:rsidRPr="00FE5BE9">
                    <w:rPr>
                      <w:rFonts w:ascii="Calibri" w:hAnsi="Calibri" w:cs="Calibri"/>
                      <w:color w:val="000000"/>
                      <w:sz w:val="22"/>
                      <w:szCs w:val="22"/>
                    </w:rPr>
                    <w:t>CRPV</w:t>
                  </w:r>
                </w:p>
              </w:tc>
              <w:tc>
                <w:tcPr>
                  <w:tcW w:w="3111" w:type="dxa"/>
                  <w:gridSpan w:val="2"/>
                  <w:tcBorders>
                    <w:top w:val="nil"/>
                    <w:left w:val="single" w:sz="8" w:space="0" w:color="auto"/>
                    <w:bottom w:val="single" w:sz="4" w:space="0" w:color="auto"/>
                    <w:right w:val="single" w:sz="8" w:space="0" w:color="auto"/>
                  </w:tcBorders>
                  <w:shd w:val="clear" w:color="auto" w:fill="auto"/>
                  <w:noWrap/>
                  <w:vAlign w:val="bottom"/>
                  <w:hideMark/>
                </w:tcPr>
                <w:p w:rsidR="00FE5BE9" w:rsidRPr="00FE5BE9" w:rsidRDefault="00FE5BE9" w:rsidP="00FE5BE9">
                  <w:pPr>
                    <w:overflowPunct/>
                    <w:autoSpaceDE/>
                    <w:autoSpaceDN/>
                    <w:adjustRightInd/>
                    <w:textAlignment w:val="auto"/>
                    <w:rPr>
                      <w:rFonts w:ascii="Calibri" w:hAnsi="Calibri" w:cs="Calibri"/>
                      <w:b/>
                      <w:i/>
                      <w:color w:val="000000"/>
                      <w:sz w:val="22"/>
                      <w:szCs w:val="22"/>
                    </w:rPr>
                  </w:pPr>
                  <w:r w:rsidRPr="00FE5BE9">
                    <w:rPr>
                      <w:rFonts w:ascii="Calibri" w:hAnsi="Calibri" w:cs="Calibri"/>
                      <w:b/>
                      <w:i/>
                      <w:color w:val="000000"/>
                      <w:sz w:val="22"/>
                      <w:szCs w:val="22"/>
                    </w:rPr>
                    <w:t>Ariel @</w:t>
                  </w:r>
                </w:p>
              </w:tc>
              <w:tc>
                <w:tcPr>
                  <w:tcW w:w="1158" w:type="dxa"/>
                  <w:tcBorders>
                    <w:top w:val="nil"/>
                    <w:left w:val="nil"/>
                    <w:bottom w:val="single" w:sz="4" w:space="0" w:color="auto"/>
                    <w:right w:val="nil"/>
                  </w:tcBorders>
                  <w:shd w:val="clear" w:color="auto" w:fill="auto"/>
                  <w:noWrap/>
                  <w:vAlign w:val="bottom"/>
                  <w:hideMark/>
                </w:tcPr>
                <w:p w:rsidR="00FE5BE9" w:rsidRPr="00FE5BE9" w:rsidRDefault="00FE5BE9" w:rsidP="00FE5BE9">
                  <w:pPr>
                    <w:overflowPunct/>
                    <w:autoSpaceDE/>
                    <w:autoSpaceDN/>
                    <w:adjustRightInd/>
                    <w:jc w:val="right"/>
                    <w:textAlignment w:val="auto"/>
                    <w:rPr>
                      <w:rFonts w:ascii="Calibri" w:hAnsi="Calibri" w:cs="Calibri"/>
                      <w:color w:val="000000"/>
                      <w:sz w:val="22"/>
                      <w:szCs w:val="22"/>
                    </w:rPr>
                  </w:pPr>
                  <w:r w:rsidRPr="00FE5BE9">
                    <w:rPr>
                      <w:rFonts w:ascii="Calibri" w:hAnsi="Calibri" w:cs="Calibri"/>
                      <w:color w:val="000000"/>
                      <w:sz w:val="22"/>
                      <w:szCs w:val="22"/>
                    </w:rPr>
                    <w:t>15.jún</w:t>
                  </w:r>
                </w:p>
              </w:tc>
              <w:tc>
                <w:tcPr>
                  <w:tcW w:w="1184" w:type="dxa"/>
                  <w:tcBorders>
                    <w:top w:val="nil"/>
                    <w:left w:val="single" w:sz="8" w:space="0" w:color="auto"/>
                    <w:bottom w:val="single" w:sz="4" w:space="0" w:color="auto"/>
                    <w:right w:val="single" w:sz="8" w:space="0" w:color="auto"/>
                  </w:tcBorders>
                  <w:shd w:val="clear" w:color="auto" w:fill="auto"/>
                  <w:noWrap/>
                  <w:vAlign w:val="bottom"/>
                  <w:hideMark/>
                </w:tcPr>
                <w:p w:rsidR="00FE5BE9" w:rsidRPr="00FE5BE9" w:rsidRDefault="00FE5BE9" w:rsidP="00FE5BE9">
                  <w:pPr>
                    <w:overflowPunct/>
                    <w:autoSpaceDE/>
                    <w:autoSpaceDN/>
                    <w:adjustRightInd/>
                    <w:textAlignment w:val="auto"/>
                    <w:rPr>
                      <w:rFonts w:ascii="Calibri" w:hAnsi="Calibri" w:cs="Calibri"/>
                      <w:color w:val="000000"/>
                      <w:sz w:val="22"/>
                      <w:szCs w:val="22"/>
                    </w:rPr>
                  </w:pPr>
                  <w:r w:rsidRPr="00FE5BE9">
                    <w:rPr>
                      <w:rFonts w:ascii="Calibri" w:hAnsi="Calibri" w:cs="Calibri"/>
                      <w:color w:val="000000"/>
                      <w:sz w:val="22"/>
                      <w:szCs w:val="22"/>
                    </w:rPr>
                    <w:t> </w:t>
                  </w:r>
                </w:p>
              </w:tc>
              <w:tc>
                <w:tcPr>
                  <w:tcW w:w="992" w:type="dxa"/>
                  <w:gridSpan w:val="2"/>
                  <w:tcBorders>
                    <w:top w:val="nil"/>
                    <w:left w:val="nil"/>
                    <w:bottom w:val="single" w:sz="4" w:space="0" w:color="auto"/>
                    <w:right w:val="single" w:sz="8" w:space="0" w:color="auto"/>
                  </w:tcBorders>
                  <w:shd w:val="clear" w:color="auto" w:fill="auto"/>
                  <w:noWrap/>
                  <w:vAlign w:val="bottom"/>
                  <w:hideMark/>
                </w:tcPr>
                <w:p w:rsidR="00FE5BE9" w:rsidRPr="00FE5BE9" w:rsidRDefault="00FE5BE9" w:rsidP="00FE5BE9">
                  <w:pPr>
                    <w:overflowPunct/>
                    <w:autoSpaceDE/>
                    <w:autoSpaceDN/>
                    <w:adjustRightInd/>
                    <w:jc w:val="center"/>
                    <w:textAlignment w:val="auto"/>
                    <w:rPr>
                      <w:rFonts w:ascii="Calibri" w:hAnsi="Calibri" w:cs="Calibri"/>
                      <w:color w:val="000000"/>
                      <w:sz w:val="22"/>
                      <w:szCs w:val="22"/>
                    </w:rPr>
                  </w:pPr>
                  <w:r w:rsidRPr="00FE5BE9">
                    <w:rPr>
                      <w:rFonts w:ascii="Calibri" w:hAnsi="Calibri" w:cs="Calibri"/>
                      <w:color w:val="000000"/>
                      <w:sz w:val="22"/>
                      <w:szCs w:val="22"/>
                    </w:rPr>
                    <w:t>+</w:t>
                  </w:r>
                </w:p>
              </w:tc>
              <w:tc>
                <w:tcPr>
                  <w:tcW w:w="146" w:type="dxa"/>
                  <w:tcBorders>
                    <w:top w:val="nil"/>
                    <w:left w:val="nil"/>
                    <w:bottom w:val="nil"/>
                    <w:right w:val="nil"/>
                  </w:tcBorders>
                  <w:shd w:val="clear" w:color="auto" w:fill="auto"/>
                  <w:noWrap/>
                  <w:vAlign w:val="bottom"/>
                  <w:hideMark/>
                </w:tcPr>
                <w:p w:rsidR="00FE5BE9" w:rsidRPr="00FE5BE9" w:rsidRDefault="00FE5BE9" w:rsidP="00FE5BE9">
                  <w:pPr>
                    <w:overflowPunct/>
                    <w:autoSpaceDE/>
                    <w:autoSpaceDN/>
                    <w:adjustRightInd/>
                    <w:textAlignment w:val="auto"/>
                    <w:rPr>
                      <w:rFonts w:ascii="Calibri" w:hAnsi="Calibri" w:cs="Calibri"/>
                      <w:color w:val="000000"/>
                      <w:sz w:val="22"/>
                      <w:szCs w:val="22"/>
                    </w:rPr>
                  </w:pPr>
                </w:p>
              </w:tc>
            </w:tr>
            <w:tr w:rsidR="00FE5BE9" w:rsidRPr="00FE5BE9" w:rsidTr="00FE5BE9">
              <w:trPr>
                <w:gridAfter w:val="2"/>
                <w:wAfter w:w="1340" w:type="dxa"/>
                <w:trHeight w:val="300"/>
              </w:trPr>
              <w:tc>
                <w:tcPr>
                  <w:tcW w:w="1094" w:type="dxa"/>
                  <w:gridSpan w:val="2"/>
                  <w:tcBorders>
                    <w:top w:val="nil"/>
                    <w:left w:val="single" w:sz="8" w:space="0" w:color="auto"/>
                    <w:bottom w:val="single" w:sz="4" w:space="0" w:color="auto"/>
                    <w:right w:val="nil"/>
                  </w:tcBorders>
                  <w:shd w:val="clear" w:color="auto" w:fill="auto"/>
                  <w:noWrap/>
                  <w:vAlign w:val="bottom"/>
                  <w:hideMark/>
                </w:tcPr>
                <w:p w:rsidR="00FE5BE9" w:rsidRPr="00FE5BE9" w:rsidRDefault="00FE5BE9" w:rsidP="00FE5BE9">
                  <w:pPr>
                    <w:overflowPunct/>
                    <w:autoSpaceDE/>
                    <w:autoSpaceDN/>
                    <w:adjustRightInd/>
                    <w:textAlignment w:val="auto"/>
                    <w:rPr>
                      <w:rFonts w:ascii="Calibri" w:hAnsi="Calibri" w:cs="Calibri"/>
                      <w:color w:val="000000"/>
                      <w:sz w:val="22"/>
                      <w:szCs w:val="22"/>
                    </w:rPr>
                  </w:pPr>
                  <w:r w:rsidRPr="00FE5BE9">
                    <w:rPr>
                      <w:rFonts w:ascii="Calibri" w:hAnsi="Calibri" w:cs="Calibri"/>
                      <w:color w:val="000000"/>
                      <w:sz w:val="22"/>
                      <w:szCs w:val="22"/>
                    </w:rPr>
                    <w:t>EUROP</w:t>
                  </w:r>
                </w:p>
              </w:tc>
              <w:tc>
                <w:tcPr>
                  <w:tcW w:w="3111" w:type="dxa"/>
                  <w:gridSpan w:val="2"/>
                  <w:tcBorders>
                    <w:top w:val="nil"/>
                    <w:left w:val="single" w:sz="8" w:space="0" w:color="auto"/>
                    <w:bottom w:val="single" w:sz="4" w:space="0" w:color="auto"/>
                    <w:right w:val="single" w:sz="8" w:space="0" w:color="auto"/>
                  </w:tcBorders>
                  <w:shd w:val="clear" w:color="auto" w:fill="auto"/>
                  <w:noWrap/>
                  <w:vAlign w:val="bottom"/>
                  <w:hideMark/>
                </w:tcPr>
                <w:p w:rsidR="00FE5BE9" w:rsidRPr="00FE5BE9" w:rsidRDefault="00FE5BE9" w:rsidP="00FE5BE9">
                  <w:pPr>
                    <w:overflowPunct/>
                    <w:autoSpaceDE/>
                    <w:autoSpaceDN/>
                    <w:adjustRightInd/>
                    <w:textAlignment w:val="auto"/>
                    <w:rPr>
                      <w:rFonts w:ascii="Calibri" w:hAnsi="Calibri" w:cs="Calibri"/>
                      <w:color w:val="000000"/>
                      <w:sz w:val="22"/>
                      <w:szCs w:val="22"/>
                    </w:rPr>
                  </w:pPr>
                  <w:r w:rsidRPr="00FE5BE9">
                    <w:rPr>
                      <w:rFonts w:ascii="Calibri" w:hAnsi="Calibri" w:cs="Calibri"/>
                      <w:color w:val="000000"/>
                      <w:sz w:val="22"/>
                      <w:szCs w:val="22"/>
                    </w:rPr>
                    <w:t>Orange Rubis @</w:t>
                  </w:r>
                </w:p>
              </w:tc>
              <w:tc>
                <w:tcPr>
                  <w:tcW w:w="1158" w:type="dxa"/>
                  <w:tcBorders>
                    <w:top w:val="nil"/>
                    <w:left w:val="nil"/>
                    <w:bottom w:val="single" w:sz="4" w:space="0" w:color="auto"/>
                    <w:right w:val="nil"/>
                  </w:tcBorders>
                  <w:shd w:val="clear" w:color="auto" w:fill="auto"/>
                  <w:noWrap/>
                  <w:vAlign w:val="bottom"/>
                  <w:hideMark/>
                </w:tcPr>
                <w:p w:rsidR="00FE5BE9" w:rsidRPr="00FE5BE9" w:rsidRDefault="00FE5BE9" w:rsidP="00FE5BE9">
                  <w:pPr>
                    <w:overflowPunct/>
                    <w:autoSpaceDE/>
                    <w:autoSpaceDN/>
                    <w:adjustRightInd/>
                    <w:jc w:val="right"/>
                    <w:textAlignment w:val="auto"/>
                    <w:rPr>
                      <w:rFonts w:ascii="Calibri" w:hAnsi="Calibri" w:cs="Calibri"/>
                      <w:color w:val="000000"/>
                      <w:sz w:val="22"/>
                      <w:szCs w:val="22"/>
                    </w:rPr>
                  </w:pPr>
                  <w:r w:rsidRPr="00FE5BE9">
                    <w:rPr>
                      <w:rFonts w:ascii="Calibri" w:hAnsi="Calibri" w:cs="Calibri"/>
                      <w:color w:val="000000"/>
                      <w:sz w:val="22"/>
                      <w:szCs w:val="22"/>
                    </w:rPr>
                    <w:t>15.jún</w:t>
                  </w:r>
                </w:p>
              </w:tc>
              <w:tc>
                <w:tcPr>
                  <w:tcW w:w="1184" w:type="dxa"/>
                  <w:tcBorders>
                    <w:top w:val="nil"/>
                    <w:left w:val="single" w:sz="8" w:space="0" w:color="auto"/>
                    <w:bottom w:val="single" w:sz="4" w:space="0" w:color="auto"/>
                    <w:right w:val="single" w:sz="8" w:space="0" w:color="auto"/>
                  </w:tcBorders>
                  <w:shd w:val="clear" w:color="auto" w:fill="auto"/>
                  <w:noWrap/>
                  <w:vAlign w:val="bottom"/>
                  <w:hideMark/>
                </w:tcPr>
                <w:p w:rsidR="00FE5BE9" w:rsidRPr="00FE5BE9" w:rsidRDefault="00FE5BE9" w:rsidP="00FE5BE9">
                  <w:pPr>
                    <w:overflowPunct/>
                    <w:autoSpaceDE/>
                    <w:autoSpaceDN/>
                    <w:adjustRightInd/>
                    <w:jc w:val="center"/>
                    <w:textAlignment w:val="auto"/>
                    <w:rPr>
                      <w:rFonts w:ascii="Calibri" w:hAnsi="Calibri" w:cs="Calibri"/>
                      <w:color w:val="000000"/>
                      <w:sz w:val="22"/>
                      <w:szCs w:val="22"/>
                    </w:rPr>
                  </w:pPr>
                  <w:r w:rsidRPr="00FE5BE9">
                    <w:rPr>
                      <w:rFonts w:ascii="Calibri" w:hAnsi="Calibri" w:cs="Calibri"/>
                      <w:color w:val="000000"/>
                      <w:sz w:val="22"/>
                      <w:szCs w:val="22"/>
                    </w:rPr>
                    <w:t>+</w:t>
                  </w:r>
                </w:p>
              </w:tc>
              <w:tc>
                <w:tcPr>
                  <w:tcW w:w="992" w:type="dxa"/>
                  <w:gridSpan w:val="2"/>
                  <w:tcBorders>
                    <w:top w:val="nil"/>
                    <w:left w:val="nil"/>
                    <w:bottom w:val="single" w:sz="4" w:space="0" w:color="auto"/>
                    <w:right w:val="single" w:sz="8" w:space="0" w:color="auto"/>
                  </w:tcBorders>
                  <w:shd w:val="clear" w:color="auto" w:fill="auto"/>
                  <w:noWrap/>
                  <w:vAlign w:val="bottom"/>
                  <w:hideMark/>
                </w:tcPr>
                <w:p w:rsidR="00FE5BE9" w:rsidRPr="00FE5BE9" w:rsidRDefault="00FE5BE9" w:rsidP="00FE5BE9">
                  <w:pPr>
                    <w:overflowPunct/>
                    <w:autoSpaceDE/>
                    <w:autoSpaceDN/>
                    <w:adjustRightInd/>
                    <w:jc w:val="center"/>
                    <w:textAlignment w:val="auto"/>
                    <w:rPr>
                      <w:rFonts w:ascii="Calibri" w:hAnsi="Calibri" w:cs="Calibri"/>
                      <w:color w:val="000000"/>
                      <w:sz w:val="22"/>
                      <w:szCs w:val="22"/>
                    </w:rPr>
                  </w:pPr>
                  <w:r w:rsidRPr="00FE5BE9">
                    <w:rPr>
                      <w:rFonts w:ascii="Calibri" w:hAnsi="Calibri" w:cs="Calibri"/>
                      <w:color w:val="000000"/>
                      <w:sz w:val="22"/>
                      <w:szCs w:val="22"/>
                    </w:rPr>
                    <w:t>+</w:t>
                  </w:r>
                </w:p>
              </w:tc>
              <w:tc>
                <w:tcPr>
                  <w:tcW w:w="146" w:type="dxa"/>
                  <w:tcBorders>
                    <w:top w:val="nil"/>
                    <w:left w:val="nil"/>
                    <w:bottom w:val="nil"/>
                    <w:right w:val="nil"/>
                  </w:tcBorders>
                  <w:shd w:val="clear" w:color="auto" w:fill="auto"/>
                  <w:noWrap/>
                  <w:vAlign w:val="bottom"/>
                  <w:hideMark/>
                </w:tcPr>
                <w:p w:rsidR="00FE5BE9" w:rsidRPr="00FE5BE9" w:rsidRDefault="00FE5BE9" w:rsidP="00FE5BE9">
                  <w:pPr>
                    <w:overflowPunct/>
                    <w:autoSpaceDE/>
                    <w:autoSpaceDN/>
                    <w:adjustRightInd/>
                    <w:textAlignment w:val="auto"/>
                    <w:rPr>
                      <w:rFonts w:ascii="Calibri" w:hAnsi="Calibri" w:cs="Calibri"/>
                      <w:color w:val="000000"/>
                      <w:sz w:val="22"/>
                      <w:szCs w:val="22"/>
                    </w:rPr>
                  </w:pPr>
                </w:p>
              </w:tc>
            </w:tr>
            <w:tr w:rsidR="00FE5BE9" w:rsidRPr="00FE5BE9" w:rsidTr="00FE5BE9">
              <w:trPr>
                <w:gridAfter w:val="2"/>
                <w:wAfter w:w="1340" w:type="dxa"/>
                <w:trHeight w:val="300"/>
              </w:trPr>
              <w:tc>
                <w:tcPr>
                  <w:tcW w:w="1094" w:type="dxa"/>
                  <w:gridSpan w:val="2"/>
                  <w:tcBorders>
                    <w:top w:val="nil"/>
                    <w:left w:val="single" w:sz="8" w:space="0" w:color="auto"/>
                    <w:bottom w:val="single" w:sz="4" w:space="0" w:color="auto"/>
                    <w:right w:val="nil"/>
                  </w:tcBorders>
                  <w:shd w:val="clear" w:color="000000" w:fill="FF0000"/>
                  <w:noWrap/>
                  <w:vAlign w:val="bottom"/>
                  <w:hideMark/>
                </w:tcPr>
                <w:p w:rsidR="00FE5BE9" w:rsidRPr="00FE5BE9" w:rsidRDefault="00FE5BE9" w:rsidP="00FE5BE9">
                  <w:pPr>
                    <w:overflowPunct/>
                    <w:autoSpaceDE/>
                    <w:autoSpaceDN/>
                    <w:adjustRightInd/>
                    <w:textAlignment w:val="auto"/>
                    <w:rPr>
                      <w:rFonts w:ascii="Calibri" w:hAnsi="Calibri" w:cs="Calibri"/>
                      <w:sz w:val="22"/>
                      <w:szCs w:val="22"/>
                    </w:rPr>
                  </w:pPr>
                  <w:r w:rsidRPr="00FE5BE9">
                    <w:rPr>
                      <w:rFonts w:ascii="Calibri" w:hAnsi="Calibri" w:cs="Calibri"/>
                      <w:sz w:val="22"/>
                      <w:szCs w:val="22"/>
                    </w:rPr>
                    <w:t>COT</w:t>
                  </w:r>
                </w:p>
              </w:tc>
              <w:tc>
                <w:tcPr>
                  <w:tcW w:w="3111" w:type="dxa"/>
                  <w:gridSpan w:val="2"/>
                  <w:tcBorders>
                    <w:top w:val="nil"/>
                    <w:left w:val="single" w:sz="8" w:space="0" w:color="auto"/>
                    <w:bottom w:val="single" w:sz="4" w:space="0" w:color="auto"/>
                    <w:right w:val="single" w:sz="8" w:space="0" w:color="auto"/>
                  </w:tcBorders>
                  <w:shd w:val="clear" w:color="000000" w:fill="FF0000"/>
                  <w:noWrap/>
                  <w:vAlign w:val="bottom"/>
                  <w:hideMark/>
                </w:tcPr>
                <w:p w:rsidR="00FE5BE9" w:rsidRPr="00FE5BE9" w:rsidRDefault="00FE5BE9" w:rsidP="00FE5BE9">
                  <w:pPr>
                    <w:overflowPunct/>
                    <w:autoSpaceDE/>
                    <w:autoSpaceDN/>
                    <w:adjustRightInd/>
                    <w:textAlignment w:val="auto"/>
                    <w:rPr>
                      <w:rFonts w:ascii="Calibri" w:hAnsi="Calibri" w:cs="Calibri"/>
                      <w:b/>
                      <w:i/>
                      <w:sz w:val="22"/>
                      <w:szCs w:val="22"/>
                    </w:rPr>
                  </w:pPr>
                  <w:r w:rsidRPr="00FE5BE9">
                    <w:rPr>
                      <w:rFonts w:ascii="Calibri" w:hAnsi="Calibri" w:cs="Calibri"/>
                      <w:b/>
                      <w:i/>
                      <w:sz w:val="22"/>
                      <w:szCs w:val="22"/>
                    </w:rPr>
                    <w:t>Rougecot - cov @</w:t>
                  </w:r>
                </w:p>
              </w:tc>
              <w:tc>
                <w:tcPr>
                  <w:tcW w:w="1158" w:type="dxa"/>
                  <w:tcBorders>
                    <w:top w:val="nil"/>
                    <w:left w:val="nil"/>
                    <w:bottom w:val="single" w:sz="4" w:space="0" w:color="auto"/>
                    <w:right w:val="nil"/>
                  </w:tcBorders>
                  <w:shd w:val="clear" w:color="000000" w:fill="FF0000"/>
                  <w:noWrap/>
                  <w:vAlign w:val="bottom"/>
                  <w:hideMark/>
                </w:tcPr>
                <w:p w:rsidR="00FE5BE9" w:rsidRPr="00FE5BE9" w:rsidRDefault="00FE5BE9" w:rsidP="00FE5BE9">
                  <w:pPr>
                    <w:overflowPunct/>
                    <w:autoSpaceDE/>
                    <w:autoSpaceDN/>
                    <w:adjustRightInd/>
                    <w:jc w:val="right"/>
                    <w:textAlignment w:val="auto"/>
                    <w:rPr>
                      <w:rFonts w:ascii="Calibri" w:hAnsi="Calibri" w:cs="Calibri"/>
                      <w:sz w:val="22"/>
                      <w:szCs w:val="22"/>
                    </w:rPr>
                  </w:pPr>
                  <w:r w:rsidRPr="00FE5BE9">
                    <w:rPr>
                      <w:rFonts w:ascii="Calibri" w:hAnsi="Calibri" w:cs="Calibri"/>
                      <w:sz w:val="22"/>
                      <w:szCs w:val="22"/>
                    </w:rPr>
                    <w:t>15.jún</w:t>
                  </w:r>
                </w:p>
              </w:tc>
              <w:tc>
                <w:tcPr>
                  <w:tcW w:w="1184" w:type="dxa"/>
                  <w:tcBorders>
                    <w:top w:val="nil"/>
                    <w:left w:val="single" w:sz="8" w:space="0" w:color="auto"/>
                    <w:bottom w:val="single" w:sz="4" w:space="0" w:color="auto"/>
                    <w:right w:val="single" w:sz="8" w:space="0" w:color="auto"/>
                  </w:tcBorders>
                  <w:shd w:val="clear" w:color="000000" w:fill="FF0000"/>
                  <w:noWrap/>
                  <w:vAlign w:val="bottom"/>
                  <w:hideMark/>
                </w:tcPr>
                <w:p w:rsidR="00FE5BE9" w:rsidRPr="00FE5BE9" w:rsidRDefault="00FE5BE9" w:rsidP="00FE5BE9">
                  <w:pPr>
                    <w:overflowPunct/>
                    <w:autoSpaceDE/>
                    <w:autoSpaceDN/>
                    <w:adjustRightInd/>
                    <w:textAlignment w:val="auto"/>
                    <w:rPr>
                      <w:rFonts w:ascii="Calibri" w:hAnsi="Calibri" w:cs="Calibri"/>
                      <w:sz w:val="22"/>
                      <w:szCs w:val="22"/>
                    </w:rPr>
                  </w:pPr>
                  <w:r w:rsidRPr="00FE5BE9">
                    <w:rPr>
                      <w:rFonts w:ascii="Calibri" w:hAnsi="Calibri" w:cs="Calibri"/>
                      <w:sz w:val="22"/>
                      <w:szCs w:val="22"/>
                    </w:rPr>
                    <w:t> </w:t>
                  </w:r>
                </w:p>
              </w:tc>
              <w:tc>
                <w:tcPr>
                  <w:tcW w:w="992" w:type="dxa"/>
                  <w:gridSpan w:val="2"/>
                  <w:tcBorders>
                    <w:top w:val="nil"/>
                    <w:left w:val="nil"/>
                    <w:bottom w:val="single" w:sz="4" w:space="0" w:color="auto"/>
                    <w:right w:val="single" w:sz="8" w:space="0" w:color="auto"/>
                  </w:tcBorders>
                  <w:shd w:val="clear" w:color="000000" w:fill="FF0000"/>
                  <w:noWrap/>
                  <w:vAlign w:val="bottom"/>
                  <w:hideMark/>
                </w:tcPr>
                <w:p w:rsidR="00FE5BE9" w:rsidRPr="00FE5BE9" w:rsidRDefault="00FE5BE9" w:rsidP="00FE5BE9">
                  <w:pPr>
                    <w:overflowPunct/>
                    <w:autoSpaceDE/>
                    <w:autoSpaceDN/>
                    <w:adjustRightInd/>
                    <w:jc w:val="center"/>
                    <w:textAlignment w:val="auto"/>
                    <w:rPr>
                      <w:rFonts w:ascii="Calibri" w:hAnsi="Calibri" w:cs="Calibri"/>
                      <w:sz w:val="22"/>
                      <w:szCs w:val="22"/>
                    </w:rPr>
                  </w:pPr>
                  <w:r w:rsidRPr="00FE5BE9">
                    <w:rPr>
                      <w:rFonts w:ascii="Calibri" w:hAnsi="Calibri" w:cs="Calibri"/>
                      <w:sz w:val="22"/>
                      <w:szCs w:val="22"/>
                    </w:rPr>
                    <w:t>+</w:t>
                  </w:r>
                </w:p>
              </w:tc>
              <w:tc>
                <w:tcPr>
                  <w:tcW w:w="146" w:type="dxa"/>
                  <w:tcBorders>
                    <w:top w:val="nil"/>
                    <w:left w:val="nil"/>
                    <w:bottom w:val="nil"/>
                    <w:right w:val="nil"/>
                  </w:tcBorders>
                  <w:shd w:val="clear" w:color="auto" w:fill="auto"/>
                  <w:noWrap/>
                  <w:vAlign w:val="bottom"/>
                  <w:hideMark/>
                </w:tcPr>
                <w:p w:rsidR="00FE5BE9" w:rsidRPr="00FE5BE9" w:rsidRDefault="00FE5BE9" w:rsidP="00FE5BE9">
                  <w:pPr>
                    <w:overflowPunct/>
                    <w:autoSpaceDE/>
                    <w:autoSpaceDN/>
                    <w:adjustRightInd/>
                    <w:textAlignment w:val="auto"/>
                    <w:rPr>
                      <w:rFonts w:ascii="Calibri" w:hAnsi="Calibri" w:cs="Calibri"/>
                      <w:color w:val="000000"/>
                      <w:sz w:val="22"/>
                      <w:szCs w:val="22"/>
                    </w:rPr>
                  </w:pPr>
                </w:p>
              </w:tc>
            </w:tr>
            <w:tr w:rsidR="00FE5BE9" w:rsidRPr="00FE5BE9" w:rsidTr="00FE5BE9">
              <w:trPr>
                <w:gridAfter w:val="2"/>
                <w:wAfter w:w="1340" w:type="dxa"/>
                <w:trHeight w:val="300"/>
              </w:trPr>
              <w:tc>
                <w:tcPr>
                  <w:tcW w:w="1094" w:type="dxa"/>
                  <w:gridSpan w:val="2"/>
                  <w:tcBorders>
                    <w:top w:val="nil"/>
                    <w:left w:val="single" w:sz="8" w:space="0" w:color="auto"/>
                    <w:bottom w:val="single" w:sz="4" w:space="0" w:color="auto"/>
                    <w:right w:val="nil"/>
                  </w:tcBorders>
                  <w:shd w:val="clear" w:color="000000" w:fill="FF0000"/>
                  <w:noWrap/>
                  <w:vAlign w:val="bottom"/>
                  <w:hideMark/>
                </w:tcPr>
                <w:p w:rsidR="00FE5BE9" w:rsidRPr="00FE5BE9" w:rsidRDefault="00FE5BE9" w:rsidP="00FE5BE9">
                  <w:pPr>
                    <w:overflowPunct/>
                    <w:autoSpaceDE/>
                    <w:autoSpaceDN/>
                    <w:adjustRightInd/>
                    <w:textAlignment w:val="auto"/>
                    <w:rPr>
                      <w:rFonts w:ascii="Calibri" w:hAnsi="Calibri" w:cs="Calibri"/>
                      <w:color w:val="000000"/>
                      <w:sz w:val="22"/>
                      <w:szCs w:val="22"/>
                    </w:rPr>
                  </w:pPr>
                  <w:r w:rsidRPr="00FE5BE9">
                    <w:rPr>
                      <w:rFonts w:ascii="Calibri" w:hAnsi="Calibri" w:cs="Calibri"/>
                      <w:color w:val="000000"/>
                      <w:sz w:val="22"/>
                      <w:szCs w:val="22"/>
                    </w:rPr>
                    <w:t>PSB</w:t>
                  </w:r>
                </w:p>
              </w:tc>
              <w:tc>
                <w:tcPr>
                  <w:tcW w:w="3111" w:type="dxa"/>
                  <w:gridSpan w:val="2"/>
                  <w:tcBorders>
                    <w:top w:val="nil"/>
                    <w:left w:val="single" w:sz="8" w:space="0" w:color="auto"/>
                    <w:bottom w:val="single" w:sz="4" w:space="0" w:color="auto"/>
                    <w:right w:val="single" w:sz="8" w:space="0" w:color="auto"/>
                  </w:tcBorders>
                  <w:shd w:val="clear" w:color="000000" w:fill="FF0000"/>
                  <w:noWrap/>
                  <w:vAlign w:val="bottom"/>
                  <w:hideMark/>
                </w:tcPr>
                <w:p w:rsidR="00FE5BE9" w:rsidRPr="00FE5BE9" w:rsidRDefault="00FE5BE9" w:rsidP="00FE5BE9">
                  <w:pPr>
                    <w:overflowPunct/>
                    <w:autoSpaceDE/>
                    <w:autoSpaceDN/>
                    <w:adjustRightInd/>
                    <w:textAlignment w:val="auto"/>
                    <w:rPr>
                      <w:rFonts w:ascii="Calibri" w:hAnsi="Calibri" w:cs="Calibri"/>
                      <w:b/>
                      <w:i/>
                      <w:color w:val="000000"/>
                      <w:sz w:val="22"/>
                      <w:szCs w:val="22"/>
                    </w:rPr>
                  </w:pPr>
                  <w:r w:rsidRPr="00FE5BE9">
                    <w:rPr>
                      <w:rFonts w:ascii="Calibri" w:hAnsi="Calibri" w:cs="Calibri"/>
                      <w:b/>
                      <w:i/>
                      <w:color w:val="000000"/>
                      <w:sz w:val="22"/>
                      <w:szCs w:val="22"/>
                    </w:rPr>
                    <w:t>Bolero - cov (HB278-104) @</w:t>
                  </w:r>
                </w:p>
              </w:tc>
              <w:tc>
                <w:tcPr>
                  <w:tcW w:w="1158" w:type="dxa"/>
                  <w:tcBorders>
                    <w:top w:val="nil"/>
                    <w:left w:val="nil"/>
                    <w:bottom w:val="single" w:sz="4" w:space="0" w:color="auto"/>
                    <w:right w:val="nil"/>
                  </w:tcBorders>
                  <w:shd w:val="clear" w:color="000000" w:fill="FF0000"/>
                  <w:noWrap/>
                  <w:vAlign w:val="bottom"/>
                  <w:hideMark/>
                </w:tcPr>
                <w:p w:rsidR="00FE5BE9" w:rsidRPr="00FE5BE9" w:rsidRDefault="00FE5BE9" w:rsidP="00FE5BE9">
                  <w:pPr>
                    <w:overflowPunct/>
                    <w:autoSpaceDE/>
                    <w:autoSpaceDN/>
                    <w:adjustRightInd/>
                    <w:jc w:val="right"/>
                    <w:textAlignment w:val="auto"/>
                    <w:rPr>
                      <w:rFonts w:ascii="Calibri" w:hAnsi="Calibri" w:cs="Calibri"/>
                      <w:color w:val="000000"/>
                      <w:sz w:val="22"/>
                      <w:szCs w:val="22"/>
                    </w:rPr>
                  </w:pPr>
                  <w:r w:rsidRPr="00FE5BE9">
                    <w:rPr>
                      <w:rFonts w:ascii="Calibri" w:hAnsi="Calibri" w:cs="Calibri"/>
                      <w:color w:val="000000"/>
                      <w:sz w:val="22"/>
                      <w:szCs w:val="22"/>
                    </w:rPr>
                    <w:t>20.jún</w:t>
                  </w:r>
                </w:p>
              </w:tc>
              <w:tc>
                <w:tcPr>
                  <w:tcW w:w="1184" w:type="dxa"/>
                  <w:tcBorders>
                    <w:top w:val="nil"/>
                    <w:left w:val="single" w:sz="8" w:space="0" w:color="auto"/>
                    <w:bottom w:val="single" w:sz="4" w:space="0" w:color="auto"/>
                    <w:right w:val="single" w:sz="8" w:space="0" w:color="auto"/>
                  </w:tcBorders>
                  <w:shd w:val="clear" w:color="000000" w:fill="FF0000"/>
                  <w:noWrap/>
                  <w:vAlign w:val="bottom"/>
                  <w:hideMark/>
                </w:tcPr>
                <w:p w:rsidR="00FE5BE9" w:rsidRPr="00FE5BE9" w:rsidRDefault="00FE5BE9" w:rsidP="00FE5BE9">
                  <w:pPr>
                    <w:overflowPunct/>
                    <w:autoSpaceDE/>
                    <w:autoSpaceDN/>
                    <w:adjustRightInd/>
                    <w:textAlignment w:val="auto"/>
                    <w:rPr>
                      <w:rFonts w:ascii="Calibri" w:hAnsi="Calibri" w:cs="Calibri"/>
                      <w:color w:val="000000"/>
                      <w:sz w:val="22"/>
                      <w:szCs w:val="22"/>
                    </w:rPr>
                  </w:pPr>
                  <w:r w:rsidRPr="00FE5BE9">
                    <w:rPr>
                      <w:rFonts w:ascii="Calibri" w:hAnsi="Calibri" w:cs="Calibri"/>
                      <w:color w:val="000000"/>
                      <w:sz w:val="22"/>
                      <w:szCs w:val="22"/>
                    </w:rPr>
                    <w:t> </w:t>
                  </w:r>
                </w:p>
              </w:tc>
              <w:tc>
                <w:tcPr>
                  <w:tcW w:w="992" w:type="dxa"/>
                  <w:gridSpan w:val="2"/>
                  <w:tcBorders>
                    <w:top w:val="nil"/>
                    <w:left w:val="nil"/>
                    <w:bottom w:val="single" w:sz="4" w:space="0" w:color="auto"/>
                    <w:right w:val="single" w:sz="8" w:space="0" w:color="auto"/>
                  </w:tcBorders>
                  <w:shd w:val="clear" w:color="000000" w:fill="FF0000"/>
                  <w:noWrap/>
                  <w:vAlign w:val="bottom"/>
                  <w:hideMark/>
                </w:tcPr>
                <w:p w:rsidR="00FE5BE9" w:rsidRPr="00FE5BE9" w:rsidRDefault="00FE5BE9" w:rsidP="00FE5BE9">
                  <w:pPr>
                    <w:overflowPunct/>
                    <w:autoSpaceDE/>
                    <w:autoSpaceDN/>
                    <w:adjustRightInd/>
                    <w:jc w:val="center"/>
                    <w:textAlignment w:val="auto"/>
                    <w:rPr>
                      <w:rFonts w:ascii="Calibri" w:hAnsi="Calibri" w:cs="Calibri"/>
                      <w:color w:val="000000"/>
                      <w:sz w:val="22"/>
                      <w:szCs w:val="22"/>
                    </w:rPr>
                  </w:pPr>
                  <w:r w:rsidRPr="00FE5BE9">
                    <w:rPr>
                      <w:rFonts w:ascii="Calibri" w:hAnsi="Calibri" w:cs="Calibri"/>
                      <w:color w:val="000000"/>
                      <w:sz w:val="22"/>
                      <w:szCs w:val="22"/>
                    </w:rPr>
                    <w:t>+</w:t>
                  </w:r>
                </w:p>
              </w:tc>
              <w:tc>
                <w:tcPr>
                  <w:tcW w:w="146" w:type="dxa"/>
                  <w:tcBorders>
                    <w:top w:val="nil"/>
                    <w:left w:val="nil"/>
                    <w:bottom w:val="nil"/>
                    <w:right w:val="nil"/>
                  </w:tcBorders>
                  <w:shd w:val="clear" w:color="auto" w:fill="auto"/>
                  <w:noWrap/>
                  <w:vAlign w:val="bottom"/>
                  <w:hideMark/>
                </w:tcPr>
                <w:p w:rsidR="00FE5BE9" w:rsidRPr="00FE5BE9" w:rsidRDefault="00FE5BE9" w:rsidP="00FE5BE9">
                  <w:pPr>
                    <w:overflowPunct/>
                    <w:autoSpaceDE/>
                    <w:autoSpaceDN/>
                    <w:adjustRightInd/>
                    <w:textAlignment w:val="auto"/>
                    <w:rPr>
                      <w:rFonts w:ascii="Calibri" w:hAnsi="Calibri" w:cs="Calibri"/>
                      <w:color w:val="000000"/>
                      <w:sz w:val="22"/>
                      <w:szCs w:val="22"/>
                    </w:rPr>
                  </w:pPr>
                </w:p>
              </w:tc>
            </w:tr>
            <w:tr w:rsidR="00FE5BE9" w:rsidRPr="00FE5BE9" w:rsidTr="00FE5BE9">
              <w:trPr>
                <w:gridAfter w:val="2"/>
                <w:wAfter w:w="1340" w:type="dxa"/>
                <w:trHeight w:val="300"/>
              </w:trPr>
              <w:tc>
                <w:tcPr>
                  <w:tcW w:w="1094" w:type="dxa"/>
                  <w:gridSpan w:val="2"/>
                  <w:tcBorders>
                    <w:top w:val="nil"/>
                    <w:left w:val="single" w:sz="8" w:space="0" w:color="auto"/>
                    <w:bottom w:val="single" w:sz="4" w:space="0" w:color="auto"/>
                    <w:right w:val="nil"/>
                  </w:tcBorders>
                  <w:shd w:val="clear" w:color="auto" w:fill="auto"/>
                  <w:noWrap/>
                  <w:vAlign w:val="bottom"/>
                  <w:hideMark/>
                </w:tcPr>
                <w:p w:rsidR="00FE5BE9" w:rsidRPr="00FE5BE9" w:rsidRDefault="00FE5BE9" w:rsidP="00FE5BE9">
                  <w:pPr>
                    <w:overflowPunct/>
                    <w:autoSpaceDE/>
                    <w:autoSpaceDN/>
                    <w:adjustRightInd/>
                    <w:textAlignment w:val="auto"/>
                    <w:rPr>
                      <w:rFonts w:ascii="Calibri" w:hAnsi="Calibri" w:cs="Calibri"/>
                      <w:color w:val="000000"/>
                      <w:sz w:val="22"/>
                      <w:szCs w:val="22"/>
                    </w:rPr>
                  </w:pPr>
                  <w:r w:rsidRPr="00FE5BE9">
                    <w:rPr>
                      <w:rFonts w:ascii="Calibri" w:hAnsi="Calibri" w:cs="Calibri"/>
                      <w:color w:val="000000"/>
                      <w:sz w:val="22"/>
                      <w:szCs w:val="22"/>
                    </w:rPr>
                    <w:t>COT</w:t>
                  </w:r>
                </w:p>
              </w:tc>
              <w:tc>
                <w:tcPr>
                  <w:tcW w:w="3111" w:type="dxa"/>
                  <w:gridSpan w:val="2"/>
                  <w:tcBorders>
                    <w:top w:val="nil"/>
                    <w:left w:val="single" w:sz="8" w:space="0" w:color="auto"/>
                    <w:bottom w:val="single" w:sz="4" w:space="0" w:color="auto"/>
                    <w:right w:val="single" w:sz="8" w:space="0" w:color="auto"/>
                  </w:tcBorders>
                  <w:shd w:val="clear" w:color="auto" w:fill="auto"/>
                  <w:noWrap/>
                  <w:vAlign w:val="bottom"/>
                  <w:hideMark/>
                </w:tcPr>
                <w:p w:rsidR="00FE5BE9" w:rsidRPr="00FE5BE9" w:rsidRDefault="00FE5BE9" w:rsidP="00FE5BE9">
                  <w:pPr>
                    <w:overflowPunct/>
                    <w:autoSpaceDE/>
                    <w:autoSpaceDN/>
                    <w:adjustRightInd/>
                    <w:textAlignment w:val="auto"/>
                    <w:rPr>
                      <w:rFonts w:ascii="Calibri" w:hAnsi="Calibri" w:cs="Calibri"/>
                      <w:b/>
                      <w:i/>
                      <w:color w:val="000000"/>
                      <w:sz w:val="22"/>
                      <w:szCs w:val="22"/>
                    </w:rPr>
                  </w:pPr>
                  <w:r w:rsidRPr="00FE5BE9">
                    <w:rPr>
                      <w:rFonts w:ascii="Calibri" w:hAnsi="Calibri" w:cs="Calibri"/>
                      <w:b/>
                      <w:i/>
                      <w:color w:val="000000"/>
                      <w:sz w:val="22"/>
                      <w:szCs w:val="22"/>
                    </w:rPr>
                    <w:t>Delicot - cov (Delicecot) @</w:t>
                  </w:r>
                </w:p>
              </w:tc>
              <w:tc>
                <w:tcPr>
                  <w:tcW w:w="1158" w:type="dxa"/>
                  <w:tcBorders>
                    <w:top w:val="nil"/>
                    <w:left w:val="nil"/>
                    <w:bottom w:val="single" w:sz="4" w:space="0" w:color="auto"/>
                    <w:right w:val="nil"/>
                  </w:tcBorders>
                  <w:shd w:val="clear" w:color="auto" w:fill="auto"/>
                  <w:noWrap/>
                  <w:vAlign w:val="bottom"/>
                  <w:hideMark/>
                </w:tcPr>
                <w:p w:rsidR="00FE5BE9" w:rsidRPr="00FE5BE9" w:rsidRDefault="00FE5BE9" w:rsidP="00FE5BE9">
                  <w:pPr>
                    <w:overflowPunct/>
                    <w:autoSpaceDE/>
                    <w:autoSpaceDN/>
                    <w:adjustRightInd/>
                    <w:jc w:val="right"/>
                    <w:textAlignment w:val="auto"/>
                    <w:rPr>
                      <w:rFonts w:ascii="Calibri" w:hAnsi="Calibri" w:cs="Calibri"/>
                      <w:color w:val="000000"/>
                      <w:sz w:val="22"/>
                      <w:szCs w:val="22"/>
                    </w:rPr>
                  </w:pPr>
                  <w:r w:rsidRPr="00FE5BE9">
                    <w:rPr>
                      <w:rFonts w:ascii="Calibri" w:hAnsi="Calibri" w:cs="Calibri"/>
                      <w:color w:val="000000"/>
                      <w:sz w:val="22"/>
                      <w:szCs w:val="22"/>
                    </w:rPr>
                    <w:t>20.jún</w:t>
                  </w:r>
                </w:p>
              </w:tc>
              <w:tc>
                <w:tcPr>
                  <w:tcW w:w="1184" w:type="dxa"/>
                  <w:tcBorders>
                    <w:top w:val="nil"/>
                    <w:left w:val="single" w:sz="8" w:space="0" w:color="auto"/>
                    <w:bottom w:val="single" w:sz="4" w:space="0" w:color="auto"/>
                    <w:right w:val="single" w:sz="8" w:space="0" w:color="auto"/>
                  </w:tcBorders>
                  <w:shd w:val="clear" w:color="auto" w:fill="auto"/>
                  <w:noWrap/>
                  <w:vAlign w:val="bottom"/>
                  <w:hideMark/>
                </w:tcPr>
                <w:p w:rsidR="00FE5BE9" w:rsidRPr="00FE5BE9" w:rsidRDefault="00FE5BE9" w:rsidP="00FE5BE9">
                  <w:pPr>
                    <w:overflowPunct/>
                    <w:autoSpaceDE/>
                    <w:autoSpaceDN/>
                    <w:adjustRightInd/>
                    <w:textAlignment w:val="auto"/>
                    <w:rPr>
                      <w:rFonts w:ascii="Calibri" w:hAnsi="Calibri" w:cs="Calibri"/>
                      <w:color w:val="000000"/>
                      <w:sz w:val="22"/>
                      <w:szCs w:val="22"/>
                    </w:rPr>
                  </w:pPr>
                  <w:r w:rsidRPr="00FE5BE9">
                    <w:rPr>
                      <w:rFonts w:ascii="Calibri" w:hAnsi="Calibri" w:cs="Calibri"/>
                      <w:color w:val="000000"/>
                      <w:sz w:val="22"/>
                      <w:szCs w:val="22"/>
                    </w:rPr>
                    <w:t> </w:t>
                  </w:r>
                </w:p>
              </w:tc>
              <w:tc>
                <w:tcPr>
                  <w:tcW w:w="992" w:type="dxa"/>
                  <w:gridSpan w:val="2"/>
                  <w:tcBorders>
                    <w:top w:val="nil"/>
                    <w:left w:val="nil"/>
                    <w:bottom w:val="single" w:sz="4" w:space="0" w:color="auto"/>
                    <w:right w:val="single" w:sz="8" w:space="0" w:color="auto"/>
                  </w:tcBorders>
                  <w:shd w:val="clear" w:color="auto" w:fill="auto"/>
                  <w:noWrap/>
                  <w:vAlign w:val="bottom"/>
                  <w:hideMark/>
                </w:tcPr>
                <w:p w:rsidR="00FE5BE9" w:rsidRPr="00FE5BE9" w:rsidRDefault="00FE5BE9" w:rsidP="00FE5BE9">
                  <w:pPr>
                    <w:overflowPunct/>
                    <w:autoSpaceDE/>
                    <w:autoSpaceDN/>
                    <w:adjustRightInd/>
                    <w:jc w:val="center"/>
                    <w:textAlignment w:val="auto"/>
                    <w:rPr>
                      <w:rFonts w:ascii="Calibri" w:hAnsi="Calibri" w:cs="Calibri"/>
                      <w:color w:val="000000"/>
                      <w:sz w:val="22"/>
                      <w:szCs w:val="22"/>
                    </w:rPr>
                  </w:pPr>
                  <w:r w:rsidRPr="00FE5BE9">
                    <w:rPr>
                      <w:rFonts w:ascii="Calibri" w:hAnsi="Calibri" w:cs="Calibri"/>
                      <w:color w:val="000000"/>
                      <w:sz w:val="22"/>
                      <w:szCs w:val="22"/>
                    </w:rPr>
                    <w:t>+</w:t>
                  </w:r>
                </w:p>
              </w:tc>
              <w:tc>
                <w:tcPr>
                  <w:tcW w:w="146" w:type="dxa"/>
                  <w:tcBorders>
                    <w:top w:val="nil"/>
                    <w:left w:val="nil"/>
                    <w:bottom w:val="nil"/>
                    <w:right w:val="nil"/>
                  </w:tcBorders>
                  <w:shd w:val="clear" w:color="auto" w:fill="auto"/>
                  <w:noWrap/>
                  <w:vAlign w:val="bottom"/>
                  <w:hideMark/>
                </w:tcPr>
                <w:p w:rsidR="00FE5BE9" w:rsidRPr="00FE5BE9" w:rsidRDefault="00FE5BE9" w:rsidP="00FE5BE9">
                  <w:pPr>
                    <w:overflowPunct/>
                    <w:autoSpaceDE/>
                    <w:autoSpaceDN/>
                    <w:adjustRightInd/>
                    <w:textAlignment w:val="auto"/>
                    <w:rPr>
                      <w:rFonts w:ascii="Calibri" w:hAnsi="Calibri" w:cs="Calibri"/>
                      <w:color w:val="000000"/>
                      <w:sz w:val="22"/>
                      <w:szCs w:val="22"/>
                    </w:rPr>
                  </w:pPr>
                </w:p>
              </w:tc>
            </w:tr>
            <w:tr w:rsidR="00FE5BE9" w:rsidRPr="00FE5BE9" w:rsidTr="00FE5BE9">
              <w:trPr>
                <w:gridAfter w:val="2"/>
                <w:wAfter w:w="1340" w:type="dxa"/>
                <w:trHeight w:val="300"/>
              </w:trPr>
              <w:tc>
                <w:tcPr>
                  <w:tcW w:w="1094" w:type="dxa"/>
                  <w:gridSpan w:val="2"/>
                  <w:tcBorders>
                    <w:top w:val="nil"/>
                    <w:left w:val="single" w:sz="8" w:space="0" w:color="auto"/>
                    <w:bottom w:val="single" w:sz="4" w:space="0" w:color="auto"/>
                    <w:right w:val="nil"/>
                  </w:tcBorders>
                  <w:shd w:val="clear" w:color="auto" w:fill="auto"/>
                  <w:noWrap/>
                  <w:vAlign w:val="bottom"/>
                  <w:hideMark/>
                </w:tcPr>
                <w:p w:rsidR="00FE5BE9" w:rsidRPr="00FE5BE9" w:rsidRDefault="00FE5BE9" w:rsidP="00FE5BE9">
                  <w:pPr>
                    <w:overflowPunct/>
                    <w:autoSpaceDE/>
                    <w:autoSpaceDN/>
                    <w:adjustRightInd/>
                    <w:textAlignment w:val="auto"/>
                    <w:rPr>
                      <w:rFonts w:ascii="Calibri" w:hAnsi="Calibri" w:cs="Calibri"/>
                      <w:color w:val="000000"/>
                      <w:sz w:val="22"/>
                      <w:szCs w:val="22"/>
                    </w:rPr>
                  </w:pPr>
                  <w:r w:rsidRPr="00FE5BE9">
                    <w:rPr>
                      <w:rFonts w:ascii="Calibri" w:hAnsi="Calibri" w:cs="Calibri"/>
                      <w:color w:val="000000"/>
                      <w:sz w:val="22"/>
                      <w:szCs w:val="22"/>
                    </w:rPr>
                    <w:t>COT</w:t>
                  </w:r>
                </w:p>
              </w:tc>
              <w:tc>
                <w:tcPr>
                  <w:tcW w:w="3111" w:type="dxa"/>
                  <w:gridSpan w:val="2"/>
                  <w:tcBorders>
                    <w:top w:val="nil"/>
                    <w:left w:val="single" w:sz="8" w:space="0" w:color="auto"/>
                    <w:bottom w:val="single" w:sz="4" w:space="0" w:color="auto"/>
                    <w:right w:val="single" w:sz="8" w:space="0" w:color="auto"/>
                  </w:tcBorders>
                  <w:shd w:val="clear" w:color="auto" w:fill="auto"/>
                  <w:noWrap/>
                  <w:vAlign w:val="bottom"/>
                  <w:hideMark/>
                </w:tcPr>
                <w:p w:rsidR="00FE5BE9" w:rsidRPr="00FE5BE9" w:rsidRDefault="00FE5BE9" w:rsidP="00FE5BE9">
                  <w:pPr>
                    <w:overflowPunct/>
                    <w:autoSpaceDE/>
                    <w:autoSpaceDN/>
                    <w:adjustRightInd/>
                    <w:textAlignment w:val="auto"/>
                    <w:rPr>
                      <w:rFonts w:ascii="Calibri" w:hAnsi="Calibri" w:cs="Calibri"/>
                      <w:b/>
                      <w:i/>
                      <w:color w:val="000000"/>
                      <w:sz w:val="22"/>
                      <w:szCs w:val="22"/>
                    </w:rPr>
                  </w:pPr>
                  <w:r w:rsidRPr="00FE5BE9">
                    <w:rPr>
                      <w:rFonts w:ascii="Calibri" w:hAnsi="Calibri" w:cs="Calibri"/>
                      <w:b/>
                      <w:i/>
                      <w:color w:val="000000"/>
                      <w:sz w:val="22"/>
                      <w:szCs w:val="22"/>
                    </w:rPr>
                    <w:t>Cocot - cov @</w:t>
                  </w:r>
                </w:p>
              </w:tc>
              <w:tc>
                <w:tcPr>
                  <w:tcW w:w="1158" w:type="dxa"/>
                  <w:tcBorders>
                    <w:top w:val="nil"/>
                    <w:left w:val="nil"/>
                    <w:bottom w:val="single" w:sz="4" w:space="0" w:color="auto"/>
                    <w:right w:val="nil"/>
                  </w:tcBorders>
                  <w:shd w:val="clear" w:color="auto" w:fill="auto"/>
                  <w:noWrap/>
                  <w:vAlign w:val="bottom"/>
                  <w:hideMark/>
                </w:tcPr>
                <w:p w:rsidR="00FE5BE9" w:rsidRPr="00FE5BE9" w:rsidRDefault="00FE5BE9" w:rsidP="00FE5BE9">
                  <w:pPr>
                    <w:overflowPunct/>
                    <w:autoSpaceDE/>
                    <w:autoSpaceDN/>
                    <w:adjustRightInd/>
                    <w:jc w:val="right"/>
                    <w:textAlignment w:val="auto"/>
                    <w:rPr>
                      <w:rFonts w:ascii="Calibri" w:hAnsi="Calibri" w:cs="Calibri"/>
                      <w:color w:val="000000"/>
                      <w:sz w:val="22"/>
                      <w:szCs w:val="22"/>
                    </w:rPr>
                  </w:pPr>
                  <w:r w:rsidRPr="00FE5BE9">
                    <w:rPr>
                      <w:rFonts w:ascii="Calibri" w:hAnsi="Calibri" w:cs="Calibri"/>
                      <w:color w:val="000000"/>
                      <w:sz w:val="22"/>
                      <w:szCs w:val="22"/>
                    </w:rPr>
                    <w:t>24.jún</w:t>
                  </w:r>
                </w:p>
              </w:tc>
              <w:tc>
                <w:tcPr>
                  <w:tcW w:w="1184" w:type="dxa"/>
                  <w:tcBorders>
                    <w:top w:val="nil"/>
                    <w:left w:val="single" w:sz="8" w:space="0" w:color="auto"/>
                    <w:bottom w:val="single" w:sz="4" w:space="0" w:color="auto"/>
                    <w:right w:val="single" w:sz="8" w:space="0" w:color="auto"/>
                  </w:tcBorders>
                  <w:shd w:val="clear" w:color="auto" w:fill="auto"/>
                  <w:noWrap/>
                  <w:vAlign w:val="bottom"/>
                  <w:hideMark/>
                </w:tcPr>
                <w:p w:rsidR="00FE5BE9" w:rsidRPr="00FE5BE9" w:rsidRDefault="00FE5BE9" w:rsidP="00FE5BE9">
                  <w:pPr>
                    <w:overflowPunct/>
                    <w:autoSpaceDE/>
                    <w:autoSpaceDN/>
                    <w:adjustRightInd/>
                    <w:textAlignment w:val="auto"/>
                    <w:rPr>
                      <w:rFonts w:ascii="Calibri" w:hAnsi="Calibri" w:cs="Calibri"/>
                      <w:color w:val="000000"/>
                      <w:sz w:val="22"/>
                      <w:szCs w:val="22"/>
                    </w:rPr>
                  </w:pPr>
                  <w:r w:rsidRPr="00FE5BE9">
                    <w:rPr>
                      <w:rFonts w:ascii="Calibri" w:hAnsi="Calibri" w:cs="Calibri"/>
                      <w:color w:val="000000"/>
                      <w:sz w:val="22"/>
                      <w:szCs w:val="22"/>
                    </w:rPr>
                    <w:t> </w:t>
                  </w:r>
                </w:p>
              </w:tc>
              <w:tc>
                <w:tcPr>
                  <w:tcW w:w="992" w:type="dxa"/>
                  <w:gridSpan w:val="2"/>
                  <w:tcBorders>
                    <w:top w:val="nil"/>
                    <w:left w:val="nil"/>
                    <w:bottom w:val="single" w:sz="4" w:space="0" w:color="auto"/>
                    <w:right w:val="single" w:sz="8" w:space="0" w:color="auto"/>
                  </w:tcBorders>
                  <w:shd w:val="clear" w:color="auto" w:fill="auto"/>
                  <w:noWrap/>
                  <w:vAlign w:val="bottom"/>
                  <w:hideMark/>
                </w:tcPr>
                <w:p w:rsidR="00FE5BE9" w:rsidRPr="00FE5BE9" w:rsidRDefault="00FE5BE9" w:rsidP="00FE5BE9">
                  <w:pPr>
                    <w:overflowPunct/>
                    <w:autoSpaceDE/>
                    <w:autoSpaceDN/>
                    <w:adjustRightInd/>
                    <w:jc w:val="center"/>
                    <w:textAlignment w:val="auto"/>
                    <w:rPr>
                      <w:rFonts w:ascii="Calibri" w:hAnsi="Calibri" w:cs="Calibri"/>
                      <w:color w:val="000000"/>
                      <w:sz w:val="22"/>
                      <w:szCs w:val="22"/>
                    </w:rPr>
                  </w:pPr>
                  <w:r w:rsidRPr="00FE5BE9">
                    <w:rPr>
                      <w:rFonts w:ascii="Calibri" w:hAnsi="Calibri" w:cs="Calibri"/>
                      <w:color w:val="000000"/>
                      <w:sz w:val="22"/>
                      <w:szCs w:val="22"/>
                    </w:rPr>
                    <w:t>+</w:t>
                  </w:r>
                </w:p>
              </w:tc>
              <w:tc>
                <w:tcPr>
                  <w:tcW w:w="146" w:type="dxa"/>
                  <w:tcBorders>
                    <w:top w:val="nil"/>
                    <w:left w:val="nil"/>
                    <w:bottom w:val="nil"/>
                    <w:right w:val="nil"/>
                  </w:tcBorders>
                  <w:shd w:val="clear" w:color="auto" w:fill="auto"/>
                  <w:noWrap/>
                  <w:vAlign w:val="bottom"/>
                  <w:hideMark/>
                </w:tcPr>
                <w:p w:rsidR="00FE5BE9" w:rsidRPr="00FE5BE9" w:rsidRDefault="00FE5BE9" w:rsidP="00FE5BE9">
                  <w:pPr>
                    <w:overflowPunct/>
                    <w:autoSpaceDE/>
                    <w:autoSpaceDN/>
                    <w:adjustRightInd/>
                    <w:textAlignment w:val="auto"/>
                    <w:rPr>
                      <w:rFonts w:ascii="Calibri" w:hAnsi="Calibri" w:cs="Calibri"/>
                      <w:color w:val="000000"/>
                      <w:sz w:val="22"/>
                      <w:szCs w:val="22"/>
                    </w:rPr>
                  </w:pPr>
                </w:p>
              </w:tc>
            </w:tr>
            <w:tr w:rsidR="00FE5BE9" w:rsidRPr="00FE5BE9" w:rsidTr="00FE5BE9">
              <w:trPr>
                <w:gridAfter w:val="2"/>
                <w:wAfter w:w="1340" w:type="dxa"/>
                <w:trHeight w:val="300"/>
              </w:trPr>
              <w:tc>
                <w:tcPr>
                  <w:tcW w:w="1094" w:type="dxa"/>
                  <w:gridSpan w:val="2"/>
                  <w:tcBorders>
                    <w:top w:val="nil"/>
                    <w:left w:val="single" w:sz="8" w:space="0" w:color="auto"/>
                    <w:bottom w:val="single" w:sz="4" w:space="0" w:color="auto"/>
                    <w:right w:val="nil"/>
                  </w:tcBorders>
                  <w:shd w:val="clear" w:color="auto" w:fill="auto"/>
                  <w:noWrap/>
                  <w:vAlign w:val="bottom"/>
                  <w:hideMark/>
                </w:tcPr>
                <w:p w:rsidR="00FE5BE9" w:rsidRPr="00FE5BE9" w:rsidRDefault="00FE5BE9" w:rsidP="00FE5BE9">
                  <w:pPr>
                    <w:overflowPunct/>
                    <w:autoSpaceDE/>
                    <w:autoSpaceDN/>
                    <w:adjustRightInd/>
                    <w:textAlignment w:val="auto"/>
                    <w:rPr>
                      <w:rFonts w:ascii="Calibri" w:hAnsi="Calibri" w:cs="Calibri"/>
                      <w:color w:val="000000"/>
                      <w:sz w:val="22"/>
                      <w:szCs w:val="22"/>
                    </w:rPr>
                  </w:pPr>
                  <w:r w:rsidRPr="00FE5BE9">
                    <w:rPr>
                      <w:rFonts w:ascii="Calibri" w:hAnsi="Calibri" w:cs="Calibri"/>
                      <w:color w:val="000000"/>
                      <w:sz w:val="22"/>
                      <w:szCs w:val="22"/>
                    </w:rPr>
                    <w:t>COT</w:t>
                  </w:r>
                </w:p>
              </w:tc>
              <w:tc>
                <w:tcPr>
                  <w:tcW w:w="3111" w:type="dxa"/>
                  <w:gridSpan w:val="2"/>
                  <w:tcBorders>
                    <w:top w:val="nil"/>
                    <w:left w:val="single" w:sz="8" w:space="0" w:color="auto"/>
                    <w:bottom w:val="single" w:sz="4" w:space="0" w:color="auto"/>
                    <w:right w:val="single" w:sz="8" w:space="0" w:color="auto"/>
                  </w:tcBorders>
                  <w:shd w:val="clear" w:color="auto" w:fill="auto"/>
                  <w:noWrap/>
                  <w:vAlign w:val="bottom"/>
                  <w:hideMark/>
                </w:tcPr>
                <w:p w:rsidR="00FE5BE9" w:rsidRPr="00FE5BE9" w:rsidRDefault="00FE5BE9" w:rsidP="00FE5BE9">
                  <w:pPr>
                    <w:overflowPunct/>
                    <w:autoSpaceDE/>
                    <w:autoSpaceDN/>
                    <w:adjustRightInd/>
                    <w:textAlignment w:val="auto"/>
                    <w:rPr>
                      <w:rFonts w:ascii="Calibri" w:hAnsi="Calibri" w:cs="Calibri"/>
                      <w:b/>
                      <w:i/>
                      <w:color w:val="000000"/>
                      <w:sz w:val="22"/>
                      <w:szCs w:val="22"/>
                    </w:rPr>
                  </w:pPr>
                  <w:r w:rsidRPr="00FE5BE9">
                    <w:rPr>
                      <w:rFonts w:ascii="Calibri" w:hAnsi="Calibri" w:cs="Calibri"/>
                      <w:b/>
                      <w:i/>
                      <w:color w:val="000000"/>
                      <w:sz w:val="22"/>
                      <w:szCs w:val="22"/>
                    </w:rPr>
                    <w:t>Lady Cot @</w:t>
                  </w:r>
                </w:p>
              </w:tc>
              <w:tc>
                <w:tcPr>
                  <w:tcW w:w="1158" w:type="dxa"/>
                  <w:tcBorders>
                    <w:top w:val="nil"/>
                    <w:left w:val="nil"/>
                    <w:bottom w:val="single" w:sz="4" w:space="0" w:color="auto"/>
                    <w:right w:val="nil"/>
                  </w:tcBorders>
                  <w:shd w:val="clear" w:color="auto" w:fill="auto"/>
                  <w:noWrap/>
                  <w:vAlign w:val="bottom"/>
                  <w:hideMark/>
                </w:tcPr>
                <w:p w:rsidR="00FE5BE9" w:rsidRPr="00FE5BE9" w:rsidRDefault="00FE5BE9" w:rsidP="00FE5BE9">
                  <w:pPr>
                    <w:overflowPunct/>
                    <w:autoSpaceDE/>
                    <w:autoSpaceDN/>
                    <w:adjustRightInd/>
                    <w:jc w:val="right"/>
                    <w:textAlignment w:val="auto"/>
                    <w:rPr>
                      <w:rFonts w:ascii="Calibri" w:hAnsi="Calibri" w:cs="Calibri"/>
                      <w:color w:val="000000"/>
                      <w:sz w:val="22"/>
                      <w:szCs w:val="22"/>
                    </w:rPr>
                  </w:pPr>
                  <w:r w:rsidRPr="00FE5BE9">
                    <w:rPr>
                      <w:rFonts w:ascii="Calibri" w:hAnsi="Calibri" w:cs="Calibri"/>
                      <w:color w:val="000000"/>
                      <w:sz w:val="22"/>
                      <w:szCs w:val="22"/>
                    </w:rPr>
                    <w:t>29.jún</w:t>
                  </w:r>
                </w:p>
              </w:tc>
              <w:tc>
                <w:tcPr>
                  <w:tcW w:w="1184" w:type="dxa"/>
                  <w:tcBorders>
                    <w:top w:val="nil"/>
                    <w:left w:val="single" w:sz="8" w:space="0" w:color="auto"/>
                    <w:bottom w:val="single" w:sz="4" w:space="0" w:color="auto"/>
                    <w:right w:val="single" w:sz="8" w:space="0" w:color="auto"/>
                  </w:tcBorders>
                  <w:shd w:val="clear" w:color="auto" w:fill="auto"/>
                  <w:noWrap/>
                  <w:vAlign w:val="bottom"/>
                  <w:hideMark/>
                </w:tcPr>
                <w:p w:rsidR="00FE5BE9" w:rsidRPr="00FE5BE9" w:rsidRDefault="00FE5BE9" w:rsidP="00FE5BE9">
                  <w:pPr>
                    <w:overflowPunct/>
                    <w:autoSpaceDE/>
                    <w:autoSpaceDN/>
                    <w:adjustRightInd/>
                    <w:textAlignment w:val="auto"/>
                    <w:rPr>
                      <w:rFonts w:ascii="Calibri" w:hAnsi="Calibri" w:cs="Calibri"/>
                      <w:color w:val="000000"/>
                      <w:sz w:val="22"/>
                      <w:szCs w:val="22"/>
                    </w:rPr>
                  </w:pPr>
                  <w:r w:rsidRPr="00FE5BE9">
                    <w:rPr>
                      <w:rFonts w:ascii="Calibri" w:hAnsi="Calibri" w:cs="Calibri"/>
                      <w:color w:val="000000"/>
                      <w:sz w:val="22"/>
                      <w:szCs w:val="22"/>
                    </w:rPr>
                    <w:t> </w:t>
                  </w:r>
                </w:p>
              </w:tc>
              <w:tc>
                <w:tcPr>
                  <w:tcW w:w="992" w:type="dxa"/>
                  <w:gridSpan w:val="2"/>
                  <w:tcBorders>
                    <w:top w:val="nil"/>
                    <w:left w:val="nil"/>
                    <w:bottom w:val="single" w:sz="4" w:space="0" w:color="auto"/>
                    <w:right w:val="single" w:sz="8" w:space="0" w:color="auto"/>
                  </w:tcBorders>
                  <w:shd w:val="clear" w:color="auto" w:fill="auto"/>
                  <w:noWrap/>
                  <w:vAlign w:val="bottom"/>
                  <w:hideMark/>
                </w:tcPr>
                <w:p w:rsidR="00FE5BE9" w:rsidRPr="00FE5BE9" w:rsidRDefault="00FE5BE9" w:rsidP="00FE5BE9">
                  <w:pPr>
                    <w:overflowPunct/>
                    <w:autoSpaceDE/>
                    <w:autoSpaceDN/>
                    <w:adjustRightInd/>
                    <w:jc w:val="center"/>
                    <w:textAlignment w:val="auto"/>
                    <w:rPr>
                      <w:rFonts w:ascii="Calibri" w:hAnsi="Calibri" w:cs="Calibri"/>
                      <w:color w:val="000000"/>
                      <w:sz w:val="22"/>
                      <w:szCs w:val="22"/>
                    </w:rPr>
                  </w:pPr>
                  <w:r w:rsidRPr="00FE5BE9">
                    <w:rPr>
                      <w:rFonts w:ascii="Calibri" w:hAnsi="Calibri" w:cs="Calibri"/>
                      <w:color w:val="000000"/>
                      <w:sz w:val="22"/>
                      <w:szCs w:val="22"/>
                    </w:rPr>
                    <w:t>+</w:t>
                  </w:r>
                </w:p>
              </w:tc>
              <w:tc>
                <w:tcPr>
                  <w:tcW w:w="146" w:type="dxa"/>
                  <w:tcBorders>
                    <w:top w:val="nil"/>
                    <w:left w:val="nil"/>
                    <w:bottom w:val="nil"/>
                    <w:right w:val="nil"/>
                  </w:tcBorders>
                  <w:shd w:val="clear" w:color="auto" w:fill="auto"/>
                  <w:noWrap/>
                  <w:vAlign w:val="bottom"/>
                  <w:hideMark/>
                </w:tcPr>
                <w:p w:rsidR="00FE5BE9" w:rsidRPr="00FE5BE9" w:rsidRDefault="00FE5BE9" w:rsidP="00FE5BE9">
                  <w:pPr>
                    <w:overflowPunct/>
                    <w:autoSpaceDE/>
                    <w:autoSpaceDN/>
                    <w:adjustRightInd/>
                    <w:textAlignment w:val="auto"/>
                    <w:rPr>
                      <w:rFonts w:ascii="Calibri" w:hAnsi="Calibri" w:cs="Calibri"/>
                      <w:color w:val="000000"/>
                      <w:sz w:val="22"/>
                      <w:szCs w:val="22"/>
                    </w:rPr>
                  </w:pPr>
                </w:p>
              </w:tc>
            </w:tr>
            <w:tr w:rsidR="00FE5BE9" w:rsidRPr="00FE5BE9" w:rsidTr="00FE5BE9">
              <w:trPr>
                <w:gridAfter w:val="2"/>
                <w:wAfter w:w="1340" w:type="dxa"/>
                <w:trHeight w:val="300"/>
              </w:trPr>
              <w:tc>
                <w:tcPr>
                  <w:tcW w:w="1094" w:type="dxa"/>
                  <w:gridSpan w:val="2"/>
                  <w:tcBorders>
                    <w:top w:val="nil"/>
                    <w:left w:val="single" w:sz="8" w:space="0" w:color="auto"/>
                    <w:bottom w:val="single" w:sz="4" w:space="0" w:color="auto"/>
                    <w:right w:val="nil"/>
                  </w:tcBorders>
                  <w:shd w:val="clear" w:color="auto" w:fill="auto"/>
                  <w:noWrap/>
                  <w:vAlign w:val="bottom"/>
                  <w:hideMark/>
                </w:tcPr>
                <w:p w:rsidR="00FE5BE9" w:rsidRPr="00FE5BE9" w:rsidRDefault="00FE5BE9" w:rsidP="00FE5BE9">
                  <w:pPr>
                    <w:overflowPunct/>
                    <w:autoSpaceDE/>
                    <w:autoSpaceDN/>
                    <w:adjustRightInd/>
                    <w:textAlignment w:val="auto"/>
                    <w:rPr>
                      <w:rFonts w:ascii="Calibri" w:hAnsi="Calibri" w:cs="Calibri"/>
                      <w:color w:val="000000"/>
                      <w:sz w:val="22"/>
                      <w:szCs w:val="22"/>
                    </w:rPr>
                  </w:pPr>
                  <w:r w:rsidRPr="00FE5BE9">
                    <w:rPr>
                      <w:rFonts w:ascii="Calibri" w:hAnsi="Calibri" w:cs="Calibri"/>
                      <w:color w:val="000000"/>
                      <w:sz w:val="22"/>
                      <w:szCs w:val="22"/>
                    </w:rPr>
                    <w:t>COT</w:t>
                  </w:r>
                </w:p>
              </w:tc>
              <w:tc>
                <w:tcPr>
                  <w:tcW w:w="3111" w:type="dxa"/>
                  <w:gridSpan w:val="2"/>
                  <w:tcBorders>
                    <w:top w:val="nil"/>
                    <w:left w:val="single" w:sz="8" w:space="0" w:color="auto"/>
                    <w:bottom w:val="single" w:sz="4" w:space="0" w:color="auto"/>
                    <w:right w:val="single" w:sz="8" w:space="0" w:color="auto"/>
                  </w:tcBorders>
                  <w:shd w:val="clear" w:color="auto" w:fill="auto"/>
                  <w:noWrap/>
                  <w:vAlign w:val="bottom"/>
                  <w:hideMark/>
                </w:tcPr>
                <w:p w:rsidR="00FE5BE9" w:rsidRPr="00FE5BE9" w:rsidRDefault="00FE5BE9" w:rsidP="00FE5BE9">
                  <w:pPr>
                    <w:overflowPunct/>
                    <w:autoSpaceDE/>
                    <w:autoSpaceDN/>
                    <w:adjustRightInd/>
                    <w:textAlignment w:val="auto"/>
                    <w:rPr>
                      <w:rFonts w:ascii="Calibri" w:hAnsi="Calibri" w:cs="Calibri"/>
                      <w:color w:val="000000"/>
                      <w:sz w:val="22"/>
                      <w:szCs w:val="22"/>
                    </w:rPr>
                  </w:pPr>
                  <w:r w:rsidRPr="00FE5BE9">
                    <w:rPr>
                      <w:rFonts w:ascii="Calibri" w:hAnsi="Calibri" w:cs="Calibri"/>
                      <w:color w:val="000000"/>
                      <w:sz w:val="22"/>
                      <w:szCs w:val="22"/>
                    </w:rPr>
                    <w:t>Piano Cot @</w:t>
                  </w:r>
                </w:p>
              </w:tc>
              <w:tc>
                <w:tcPr>
                  <w:tcW w:w="1158" w:type="dxa"/>
                  <w:tcBorders>
                    <w:top w:val="nil"/>
                    <w:left w:val="nil"/>
                    <w:bottom w:val="single" w:sz="4" w:space="0" w:color="auto"/>
                    <w:right w:val="nil"/>
                  </w:tcBorders>
                  <w:shd w:val="clear" w:color="auto" w:fill="auto"/>
                  <w:noWrap/>
                  <w:vAlign w:val="bottom"/>
                  <w:hideMark/>
                </w:tcPr>
                <w:p w:rsidR="00FE5BE9" w:rsidRPr="00FE5BE9" w:rsidRDefault="00FE5BE9" w:rsidP="00FE5BE9">
                  <w:pPr>
                    <w:overflowPunct/>
                    <w:autoSpaceDE/>
                    <w:autoSpaceDN/>
                    <w:adjustRightInd/>
                    <w:jc w:val="right"/>
                    <w:textAlignment w:val="auto"/>
                    <w:rPr>
                      <w:rFonts w:ascii="Calibri" w:hAnsi="Calibri" w:cs="Calibri"/>
                      <w:color w:val="000000"/>
                      <w:sz w:val="22"/>
                      <w:szCs w:val="22"/>
                    </w:rPr>
                  </w:pPr>
                  <w:r w:rsidRPr="00FE5BE9">
                    <w:rPr>
                      <w:rFonts w:ascii="Calibri" w:hAnsi="Calibri" w:cs="Calibri"/>
                      <w:color w:val="000000"/>
                      <w:sz w:val="22"/>
                      <w:szCs w:val="22"/>
                    </w:rPr>
                    <w:t>29.jún</w:t>
                  </w:r>
                </w:p>
              </w:tc>
              <w:tc>
                <w:tcPr>
                  <w:tcW w:w="1184" w:type="dxa"/>
                  <w:tcBorders>
                    <w:top w:val="nil"/>
                    <w:left w:val="single" w:sz="8" w:space="0" w:color="auto"/>
                    <w:bottom w:val="single" w:sz="4" w:space="0" w:color="auto"/>
                    <w:right w:val="single" w:sz="8" w:space="0" w:color="auto"/>
                  </w:tcBorders>
                  <w:shd w:val="clear" w:color="auto" w:fill="auto"/>
                  <w:noWrap/>
                  <w:vAlign w:val="bottom"/>
                  <w:hideMark/>
                </w:tcPr>
                <w:p w:rsidR="00FE5BE9" w:rsidRPr="00FE5BE9" w:rsidRDefault="00FE5BE9" w:rsidP="00FE5BE9">
                  <w:pPr>
                    <w:overflowPunct/>
                    <w:autoSpaceDE/>
                    <w:autoSpaceDN/>
                    <w:adjustRightInd/>
                    <w:textAlignment w:val="auto"/>
                    <w:rPr>
                      <w:rFonts w:ascii="Calibri" w:hAnsi="Calibri" w:cs="Calibri"/>
                      <w:color w:val="000000"/>
                      <w:sz w:val="22"/>
                      <w:szCs w:val="22"/>
                    </w:rPr>
                  </w:pPr>
                  <w:r w:rsidRPr="00FE5BE9">
                    <w:rPr>
                      <w:rFonts w:ascii="Calibri" w:hAnsi="Calibri" w:cs="Calibri"/>
                      <w:color w:val="000000"/>
                      <w:sz w:val="22"/>
                      <w:szCs w:val="22"/>
                    </w:rPr>
                    <w:t> </w:t>
                  </w:r>
                </w:p>
              </w:tc>
              <w:tc>
                <w:tcPr>
                  <w:tcW w:w="992" w:type="dxa"/>
                  <w:gridSpan w:val="2"/>
                  <w:tcBorders>
                    <w:top w:val="nil"/>
                    <w:left w:val="nil"/>
                    <w:bottom w:val="single" w:sz="4" w:space="0" w:color="auto"/>
                    <w:right w:val="single" w:sz="8" w:space="0" w:color="auto"/>
                  </w:tcBorders>
                  <w:shd w:val="clear" w:color="auto" w:fill="auto"/>
                  <w:noWrap/>
                  <w:vAlign w:val="bottom"/>
                  <w:hideMark/>
                </w:tcPr>
                <w:p w:rsidR="00FE5BE9" w:rsidRPr="00FE5BE9" w:rsidRDefault="00FE5BE9" w:rsidP="00FE5BE9">
                  <w:pPr>
                    <w:overflowPunct/>
                    <w:autoSpaceDE/>
                    <w:autoSpaceDN/>
                    <w:adjustRightInd/>
                    <w:jc w:val="center"/>
                    <w:textAlignment w:val="auto"/>
                    <w:rPr>
                      <w:rFonts w:ascii="Calibri" w:hAnsi="Calibri" w:cs="Calibri"/>
                      <w:color w:val="000000"/>
                      <w:sz w:val="22"/>
                      <w:szCs w:val="22"/>
                    </w:rPr>
                  </w:pPr>
                  <w:r w:rsidRPr="00FE5BE9">
                    <w:rPr>
                      <w:rFonts w:ascii="Calibri" w:hAnsi="Calibri" w:cs="Calibri"/>
                      <w:color w:val="000000"/>
                      <w:sz w:val="22"/>
                      <w:szCs w:val="22"/>
                    </w:rPr>
                    <w:t>+</w:t>
                  </w:r>
                </w:p>
              </w:tc>
              <w:tc>
                <w:tcPr>
                  <w:tcW w:w="146" w:type="dxa"/>
                  <w:tcBorders>
                    <w:top w:val="nil"/>
                    <w:left w:val="nil"/>
                    <w:bottom w:val="nil"/>
                    <w:right w:val="nil"/>
                  </w:tcBorders>
                  <w:shd w:val="clear" w:color="auto" w:fill="auto"/>
                  <w:noWrap/>
                  <w:vAlign w:val="bottom"/>
                  <w:hideMark/>
                </w:tcPr>
                <w:p w:rsidR="00FE5BE9" w:rsidRPr="00FE5BE9" w:rsidRDefault="00FE5BE9" w:rsidP="00FE5BE9">
                  <w:pPr>
                    <w:overflowPunct/>
                    <w:autoSpaceDE/>
                    <w:autoSpaceDN/>
                    <w:adjustRightInd/>
                    <w:textAlignment w:val="auto"/>
                    <w:rPr>
                      <w:rFonts w:ascii="Calibri" w:hAnsi="Calibri" w:cs="Calibri"/>
                      <w:color w:val="000000"/>
                      <w:sz w:val="22"/>
                      <w:szCs w:val="22"/>
                    </w:rPr>
                  </w:pPr>
                </w:p>
              </w:tc>
            </w:tr>
            <w:tr w:rsidR="00FE5BE9" w:rsidRPr="00FE5BE9" w:rsidTr="00FE5BE9">
              <w:trPr>
                <w:gridAfter w:val="2"/>
                <w:wAfter w:w="1340" w:type="dxa"/>
                <w:trHeight w:val="300"/>
              </w:trPr>
              <w:tc>
                <w:tcPr>
                  <w:tcW w:w="1094" w:type="dxa"/>
                  <w:gridSpan w:val="2"/>
                  <w:tcBorders>
                    <w:top w:val="nil"/>
                    <w:left w:val="single" w:sz="8" w:space="0" w:color="auto"/>
                    <w:bottom w:val="single" w:sz="4" w:space="0" w:color="auto"/>
                    <w:right w:val="nil"/>
                  </w:tcBorders>
                  <w:shd w:val="clear" w:color="auto" w:fill="auto"/>
                  <w:noWrap/>
                  <w:vAlign w:val="bottom"/>
                  <w:hideMark/>
                </w:tcPr>
                <w:p w:rsidR="00FE5BE9" w:rsidRPr="00FE5BE9" w:rsidRDefault="00FE5BE9" w:rsidP="00FE5BE9">
                  <w:pPr>
                    <w:overflowPunct/>
                    <w:autoSpaceDE/>
                    <w:autoSpaceDN/>
                    <w:adjustRightInd/>
                    <w:textAlignment w:val="auto"/>
                    <w:rPr>
                      <w:rFonts w:ascii="Calibri" w:hAnsi="Calibri" w:cs="Calibri"/>
                      <w:color w:val="000000"/>
                      <w:sz w:val="22"/>
                      <w:szCs w:val="22"/>
                    </w:rPr>
                  </w:pPr>
                  <w:r w:rsidRPr="00FE5BE9">
                    <w:rPr>
                      <w:rFonts w:ascii="Calibri" w:hAnsi="Calibri" w:cs="Calibri"/>
                      <w:color w:val="000000"/>
                      <w:sz w:val="22"/>
                      <w:szCs w:val="22"/>
                    </w:rPr>
                    <w:t>CRPV</w:t>
                  </w:r>
                </w:p>
              </w:tc>
              <w:tc>
                <w:tcPr>
                  <w:tcW w:w="3111" w:type="dxa"/>
                  <w:gridSpan w:val="2"/>
                  <w:tcBorders>
                    <w:top w:val="nil"/>
                    <w:left w:val="single" w:sz="8" w:space="0" w:color="auto"/>
                    <w:bottom w:val="single" w:sz="4" w:space="0" w:color="auto"/>
                    <w:right w:val="single" w:sz="8" w:space="0" w:color="auto"/>
                  </w:tcBorders>
                  <w:shd w:val="clear" w:color="auto" w:fill="auto"/>
                  <w:noWrap/>
                  <w:vAlign w:val="bottom"/>
                  <w:hideMark/>
                </w:tcPr>
                <w:p w:rsidR="00FE5BE9" w:rsidRPr="00FE5BE9" w:rsidRDefault="00FE5BE9" w:rsidP="00FE5BE9">
                  <w:pPr>
                    <w:overflowPunct/>
                    <w:autoSpaceDE/>
                    <w:autoSpaceDN/>
                    <w:adjustRightInd/>
                    <w:textAlignment w:val="auto"/>
                    <w:rPr>
                      <w:rFonts w:ascii="Calibri" w:hAnsi="Calibri" w:cs="Calibri"/>
                      <w:b/>
                      <w:i/>
                      <w:color w:val="000000"/>
                      <w:sz w:val="22"/>
                      <w:szCs w:val="22"/>
                    </w:rPr>
                  </w:pPr>
                  <w:r w:rsidRPr="00FE5BE9">
                    <w:rPr>
                      <w:rFonts w:ascii="Calibri" w:hAnsi="Calibri" w:cs="Calibri"/>
                      <w:b/>
                      <w:i/>
                      <w:color w:val="000000"/>
                      <w:sz w:val="22"/>
                      <w:szCs w:val="22"/>
                    </w:rPr>
                    <w:t>Alyssa</w:t>
                  </w:r>
                </w:p>
              </w:tc>
              <w:tc>
                <w:tcPr>
                  <w:tcW w:w="1158" w:type="dxa"/>
                  <w:tcBorders>
                    <w:top w:val="nil"/>
                    <w:left w:val="nil"/>
                    <w:bottom w:val="single" w:sz="4" w:space="0" w:color="auto"/>
                    <w:right w:val="nil"/>
                  </w:tcBorders>
                  <w:shd w:val="clear" w:color="auto" w:fill="auto"/>
                  <w:noWrap/>
                  <w:vAlign w:val="bottom"/>
                  <w:hideMark/>
                </w:tcPr>
                <w:p w:rsidR="00FE5BE9" w:rsidRPr="00FE5BE9" w:rsidRDefault="00FE5BE9" w:rsidP="00FE5BE9">
                  <w:pPr>
                    <w:overflowPunct/>
                    <w:autoSpaceDE/>
                    <w:autoSpaceDN/>
                    <w:adjustRightInd/>
                    <w:jc w:val="right"/>
                    <w:textAlignment w:val="auto"/>
                    <w:rPr>
                      <w:rFonts w:ascii="Calibri" w:hAnsi="Calibri" w:cs="Calibri"/>
                      <w:color w:val="000000"/>
                      <w:sz w:val="22"/>
                      <w:szCs w:val="22"/>
                    </w:rPr>
                  </w:pPr>
                  <w:r w:rsidRPr="00FE5BE9">
                    <w:rPr>
                      <w:rFonts w:ascii="Calibri" w:hAnsi="Calibri" w:cs="Calibri"/>
                      <w:color w:val="000000"/>
                      <w:sz w:val="22"/>
                      <w:szCs w:val="22"/>
                    </w:rPr>
                    <w:t>30.jún</w:t>
                  </w:r>
                </w:p>
              </w:tc>
              <w:tc>
                <w:tcPr>
                  <w:tcW w:w="1184" w:type="dxa"/>
                  <w:tcBorders>
                    <w:top w:val="nil"/>
                    <w:left w:val="single" w:sz="8" w:space="0" w:color="auto"/>
                    <w:bottom w:val="single" w:sz="4" w:space="0" w:color="auto"/>
                    <w:right w:val="single" w:sz="8" w:space="0" w:color="auto"/>
                  </w:tcBorders>
                  <w:shd w:val="clear" w:color="auto" w:fill="auto"/>
                  <w:noWrap/>
                  <w:vAlign w:val="bottom"/>
                  <w:hideMark/>
                </w:tcPr>
                <w:p w:rsidR="00FE5BE9" w:rsidRPr="00FE5BE9" w:rsidRDefault="00FE5BE9" w:rsidP="00FE5BE9">
                  <w:pPr>
                    <w:overflowPunct/>
                    <w:autoSpaceDE/>
                    <w:autoSpaceDN/>
                    <w:adjustRightInd/>
                    <w:textAlignment w:val="auto"/>
                    <w:rPr>
                      <w:rFonts w:ascii="Calibri" w:hAnsi="Calibri" w:cs="Calibri"/>
                      <w:color w:val="000000"/>
                      <w:sz w:val="22"/>
                      <w:szCs w:val="22"/>
                    </w:rPr>
                  </w:pPr>
                  <w:r w:rsidRPr="00FE5BE9">
                    <w:rPr>
                      <w:rFonts w:ascii="Calibri" w:hAnsi="Calibri" w:cs="Calibri"/>
                      <w:color w:val="000000"/>
                      <w:sz w:val="22"/>
                      <w:szCs w:val="22"/>
                    </w:rPr>
                    <w:t> </w:t>
                  </w:r>
                </w:p>
              </w:tc>
              <w:tc>
                <w:tcPr>
                  <w:tcW w:w="992" w:type="dxa"/>
                  <w:gridSpan w:val="2"/>
                  <w:tcBorders>
                    <w:top w:val="nil"/>
                    <w:left w:val="nil"/>
                    <w:bottom w:val="single" w:sz="4" w:space="0" w:color="auto"/>
                    <w:right w:val="single" w:sz="8" w:space="0" w:color="auto"/>
                  </w:tcBorders>
                  <w:shd w:val="clear" w:color="auto" w:fill="auto"/>
                  <w:noWrap/>
                  <w:vAlign w:val="bottom"/>
                  <w:hideMark/>
                </w:tcPr>
                <w:p w:rsidR="00FE5BE9" w:rsidRPr="00FE5BE9" w:rsidRDefault="00FE5BE9" w:rsidP="00FE5BE9">
                  <w:pPr>
                    <w:overflowPunct/>
                    <w:autoSpaceDE/>
                    <w:autoSpaceDN/>
                    <w:adjustRightInd/>
                    <w:jc w:val="center"/>
                    <w:textAlignment w:val="auto"/>
                    <w:rPr>
                      <w:rFonts w:ascii="Calibri" w:hAnsi="Calibri" w:cs="Calibri"/>
                      <w:color w:val="000000"/>
                      <w:sz w:val="22"/>
                      <w:szCs w:val="22"/>
                    </w:rPr>
                  </w:pPr>
                  <w:r w:rsidRPr="00FE5BE9">
                    <w:rPr>
                      <w:rFonts w:ascii="Calibri" w:hAnsi="Calibri" w:cs="Calibri"/>
                      <w:color w:val="000000"/>
                      <w:sz w:val="22"/>
                      <w:szCs w:val="22"/>
                    </w:rPr>
                    <w:t>+</w:t>
                  </w:r>
                </w:p>
              </w:tc>
              <w:tc>
                <w:tcPr>
                  <w:tcW w:w="146" w:type="dxa"/>
                  <w:tcBorders>
                    <w:top w:val="nil"/>
                    <w:left w:val="nil"/>
                    <w:bottom w:val="nil"/>
                    <w:right w:val="nil"/>
                  </w:tcBorders>
                  <w:shd w:val="clear" w:color="auto" w:fill="auto"/>
                  <w:noWrap/>
                  <w:vAlign w:val="bottom"/>
                  <w:hideMark/>
                </w:tcPr>
                <w:p w:rsidR="00FE5BE9" w:rsidRPr="00FE5BE9" w:rsidRDefault="00FE5BE9" w:rsidP="00FE5BE9">
                  <w:pPr>
                    <w:overflowPunct/>
                    <w:autoSpaceDE/>
                    <w:autoSpaceDN/>
                    <w:adjustRightInd/>
                    <w:textAlignment w:val="auto"/>
                    <w:rPr>
                      <w:rFonts w:ascii="Calibri" w:hAnsi="Calibri" w:cs="Calibri"/>
                      <w:color w:val="000000"/>
                      <w:sz w:val="22"/>
                      <w:szCs w:val="22"/>
                    </w:rPr>
                  </w:pPr>
                </w:p>
              </w:tc>
            </w:tr>
            <w:tr w:rsidR="00FE5BE9" w:rsidRPr="00FE5BE9" w:rsidTr="00FE5BE9">
              <w:trPr>
                <w:gridAfter w:val="2"/>
                <w:wAfter w:w="1340" w:type="dxa"/>
                <w:trHeight w:val="300"/>
              </w:trPr>
              <w:tc>
                <w:tcPr>
                  <w:tcW w:w="1094" w:type="dxa"/>
                  <w:gridSpan w:val="2"/>
                  <w:tcBorders>
                    <w:top w:val="nil"/>
                    <w:left w:val="single" w:sz="8" w:space="0" w:color="auto"/>
                    <w:bottom w:val="single" w:sz="4" w:space="0" w:color="auto"/>
                    <w:right w:val="nil"/>
                  </w:tcBorders>
                  <w:shd w:val="clear" w:color="auto" w:fill="auto"/>
                  <w:noWrap/>
                  <w:vAlign w:val="bottom"/>
                  <w:hideMark/>
                </w:tcPr>
                <w:p w:rsidR="00FE5BE9" w:rsidRPr="00FE5BE9" w:rsidRDefault="00FE5BE9" w:rsidP="00FE5BE9">
                  <w:pPr>
                    <w:overflowPunct/>
                    <w:autoSpaceDE/>
                    <w:autoSpaceDN/>
                    <w:adjustRightInd/>
                    <w:textAlignment w:val="auto"/>
                    <w:rPr>
                      <w:rFonts w:ascii="Calibri" w:hAnsi="Calibri" w:cs="Calibri"/>
                      <w:color w:val="000000"/>
                      <w:sz w:val="22"/>
                      <w:szCs w:val="22"/>
                    </w:rPr>
                  </w:pPr>
                  <w:r w:rsidRPr="00FE5BE9">
                    <w:rPr>
                      <w:rFonts w:ascii="Calibri" w:hAnsi="Calibri" w:cs="Calibri"/>
                      <w:color w:val="000000"/>
                      <w:sz w:val="22"/>
                      <w:szCs w:val="22"/>
                    </w:rPr>
                    <w:t>COT</w:t>
                  </w:r>
                </w:p>
              </w:tc>
              <w:tc>
                <w:tcPr>
                  <w:tcW w:w="3111" w:type="dxa"/>
                  <w:gridSpan w:val="2"/>
                  <w:tcBorders>
                    <w:top w:val="nil"/>
                    <w:left w:val="single" w:sz="8" w:space="0" w:color="auto"/>
                    <w:bottom w:val="single" w:sz="4" w:space="0" w:color="auto"/>
                    <w:right w:val="single" w:sz="8" w:space="0" w:color="auto"/>
                  </w:tcBorders>
                  <w:shd w:val="clear" w:color="auto" w:fill="auto"/>
                  <w:noWrap/>
                  <w:vAlign w:val="bottom"/>
                  <w:hideMark/>
                </w:tcPr>
                <w:p w:rsidR="00FE5BE9" w:rsidRPr="00FE5BE9" w:rsidRDefault="00FE5BE9" w:rsidP="00FE5BE9">
                  <w:pPr>
                    <w:overflowPunct/>
                    <w:autoSpaceDE/>
                    <w:autoSpaceDN/>
                    <w:adjustRightInd/>
                    <w:textAlignment w:val="auto"/>
                    <w:rPr>
                      <w:rFonts w:ascii="Calibri" w:hAnsi="Calibri" w:cs="Calibri"/>
                      <w:b/>
                      <w:i/>
                      <w:color w:val="000000"/>
                      <w:sz w:val="22"/>
                      <w:szCs w:val="22"/>
                    </w:rPr>
                  </w:pPr>
                  <w:r w:rsidRPr="00FE5BE9">
                    <w:rPr>
                      <w:rFonts w:ascii="Calibri" w:hAnsi="Calibri" w:cs="Calibri"/>
                      <w:b/>
                      <w:i/>
                      <w:color w:val="000000"/>
                      <w:sz w:val="22"/>
                      <w:szCs w:val="22"/>
                    </w:rPr>
                    <w:t>Swired</w:t>
                  </w:r>
                </w:p>
              </w:tc>
              <w:tc>
                <w:tcPr>
                  <w:tcW w:w="1158" w:type="dxa"/>
                  <w:tcBorders>
                    <w:top w:val="nil"/>
                    <w:left w:val="nil"/>
                    <w:bottom w:val="single" w:sz="4" w:space="0" w:color="auto"/>
                    <w:right w:val="nil"/>
                  </w:tcBorders>
                  <w:shd w:val="clear" w:color="auto" w:fill="auto"/>
                  <w:noWrap/>
                  <w:vAlign w:val="bottom"/>
                  <w:hideMark/>
                </w:tcPr>
                <w:p w:rsidR="00FE5BE9" w:rsidRPr="00FE5BE9" w:rsidRDefault="00FE5BE9" w:rsidP="00FE5BE9">
                  <w:pPr>
                    <w:overflowPunct/>
                    <w:autoSpaceDE/>
                    <w:autoSpaceDN/>
                    <w:adjustRightInd/>
                    <w:jc w:val="right"/>
                    <w:textAlignment w:val="auto"/>
                    <w:rPr>
                      <w:rFonts w:ascii="Calibri" w:hAnsi="Calibri" w:cs="Calibri"/>
                      <w:color w:val="000000"/>
                      <w:sz w:val="22"/>
                      <w:szCs w:val="22"/>
                    </w:rPr>
                  </w:pPr>
                  <w:r w:rsidRPr="00FE5BE9">
                    <w:rPr>
                      <w:rFonts w:ascii="Calibri" w:hAnsi="Calibri" w:cs="Calibri"/>
                      <w:color w:val="000000"/>
                      <w:sz w:val="22"/>
                      <w:szCs w:val="22"/>
                    </w:rPr>
                    <w:t>10.júl</w:t>
                  </w:r>
                </w:p>
              </w:tc>
              <w:tc>
                <w:tcPr>
                  <w:tcW w:w="1184" w:type="dxa"/>
                  <w:tcBorders>
                    <w:top w:val="nil"/>
                    <w:left w:val="single" w:sz="8" w:space="0" w:color="auto"/>
                    <w:bottom w:val="single" w:sz="4" w:space="0" w:color="auto"/>
                    <w:right w:val="single" w:sz="8" w:space="0" w:color="auto"/>
                  </w:tcBorders>
                  <w:shd w:val="clear" w:color="auto" w:fill="auto"/>
                  <w:noWrap/>
                  <w:vAlign w:val="bottom"/>
                  <w:hideMark/>
                </w:tcPr>
                <w:p w:rsidR="00FE5BE9" w:rsidRPr="00FE5BE9" w:rsidRDefault="00FE5BE9" w:rsidP="00FE5BE9">
                  <w:pPr>
                    <w:overflowPunct/>
                    <w:autoSpaceDE/>
                    <w:autoSpaceDN/>
                    <w:adjustRightInd/>
                    <w:textAlignment w:val="auto"/>
                    <w:rPr>
                      <w:rFonts w:ascii="Calibri" w:hAnsi="Calibri" w:cs="Calibri"/>
                      <w:color w:val="000000"/>
                      <w:sz w:val="22"/>
                      <w:szCs w:val="22"/>
                    </w:rPr>
                  </w:pPr>
                  <w:r w:rsidRPr="00FE5BE9">
                    <w:rPr>
                      <w:rFonts w:ascii="Calibri" w:hAnsi="Calibri" w:cs="Calibri"/>
                      <w:color w:val="000000"/>
                      <w:sz w:val="22"/>
                      <w:szCs w:val="22"/>
                    </w:rPr>
                    <w:t> </w:t>
                  </w:r>
                </w:p>
              </w:tc>
              <w:tc>
                <w:tcPr>
                  <w:tcW w:w="992" w:type="dxa"/>
                  <w:gridSpan w:val="2"/>
                  <w:tcBorders>
                    <w:top w:val="nil"/>
                    <w:left w:val="nil"/>
                    <w:bottom w:val="single" w:sz="4" w:space="0" w:color="auto"/>
                    <w:right w:val="single" w:sz="8" w:space="0" w:color="auto"/>
                  </w:tcBorders>
                  <w:shd w:val="clear" w:color="auto" w:fill="auto"/>
                  <w:noWrap/>
                  <w:vAlign w:val="bottom"/>
                  <w:hideMark/>
                </w:tcPr>
                <w:p w:rsidR="00FE5BE9" w:rsidRPr="00FE5BE9" w:rsidRDefault="00FE5BE9" w:rsidP="00FE5BE9">
                  <w:pPr>
                    <w:overflowPunct/>
                    <w:autoSpaceDE/>
                    <w:autoSpaceDN/>
                    <w:adjustRightInd/>
                    <w:jc w:val="center"/>
                    <w:textAlignment w:val="auto"/>
                    <w:rPr>
                      <w:rFonts w:ascii="Calibri" w:hAnsi="Calibri" w:cs="Calibri"/>
                      <w:color w:val="000000"/>
                      <w:sz w:val="22"/>
                      <w:szCs w:val="22"/>
                    </w:rPr>
                  </w:pPr>
                  <w:r w:rsidRPr="00FE5BE9">
                    <w:rPr>
                      <w:rFonts w:ascii="Calibri" w:hAnsi="Calibri" w:cs="Calibri"/>
                      <w:color w:val="000000"/>
                      <w:sz w:val="22"/>
                      <w:szCs w:val="22"/>
                    </w:rPr>
                    <w:t>+</w:t>
                  </w:r>
                </w:p>
              </w:tc>
              <w:tc>
                <w:tcPr>
                  <w:tcW w:w="146" w:type="dxa"/>
                  <w:tcBorders>
                    <w:top w:val="nil"/>
                    <w:left w:val="nil"/>
                    <w:bottom w:val="nil"/>
                    <w:right w:val="nil"/>
                  </w:tcBorders>
                  <w:shd w:val="clear" w:color="auto" w:fill="auto"/>
                  <w:noWrap/>
                  <w:vAlign w:val="bottom"/>
                  <w:hideMark/>
                </w:tcPr>
                <w:p w:rsidR="00FE5BE9" w:rsidRPr="00FE5BE9" w:rsidRDefault="00FE5BE9" w:rsidP="00FE5BE9">
                  <w:pPr>
                    <w:overflowPunct/>
                    <w:autoSpaceDE/>
                    <w:autoSpaceDN/>
                    <w:adjustRightInd/>
                    <w:textAlignment w:val="auto"/>
                    <w:rPr>
                      <w:rFonts w:ascii="Calibri" w:hAnsi="Calibri" w:cs="Calibri"/>
                      <w:color w:val="000000"/>
                      <w:sz w:val="22"/>
                      <w:szCs w:val="22"/>
                    </w:rPr>
                  </w:pPr>
                </w:p>
              </w:tc>
            </w:tr>
            <w:tr w:rsidR="00FE5BE9" w:rsidRPr="00FE5BE9" w:rsidTr="00FE5BE9">
              <w:trPr>
                <w:gridAfter w:val="2"/>
                <w:wAfter w:w="1340" w:type="dxa"/>
                <w:trHeight w:val="300"/>
              </w:trPr>
              <w:tc>
                <w:tcPr>
                  <w:tcW w:w="1094" w:type="dxa"/>
                  <w:gridSpan w:val="2"/>
                  <w:tcBorders>
                    <w:top w:val="nil"/>
                    <w:left w:val="single" w:sz="8" w:space="0" w:color="auto"/>
                    <w:bottom w:val="single" w:sz="4" w:space="0" w:color="auto"/>
                    <w:right w:val="nil"/>
                  </w:tcBorders>
                  <w:shd w:val="clear" w:color="auto" w:fill="auto"/>
                  <w:noWrap/>
                  <w:vAlign w:val="bottom"/>
                  <w:hideMark/>
                </w:tcPr>
                <w:p w:rsidR="00FE5BE9" w:rsidRPr="00FE5BE9" w:rsidRDefault="00FE5BE9" w:rsidP="00FE5BE9">
                  <w:pPr>
                    <w:overflowPunct/>
                    <w:autoSpaceDE/>
                    <w:autoSpaceDN/>
                    <w:adjustRightInd/>
                    <w:textAlignment w:val="auto"/>
                    <w:rPr>
                      <w:rFonts w:ascii="Calibri" w:hAnsi="Calibri" w:cs="Calibri"/>
                      <w:color w:val="000000"/>
                      <w:sz w:val="22"/>
                      <w:szCs w:val="22"/>
                    </w:rPr>
                  </w:pPr>
                  <w:r w:rsidRPr="00FE5BE9">
                    <w:rPr>
                      <w:rFonts w:ascii="Calibri" w:hAnsi="Calibri" w:cs="Calibri"/>
                      <w:color w:val="000000"/>
                      <w:sz w:val="22"/>
                      <w:szCs w:val="22"/>
                    </w:rPr>
                    <w:t>IPS</w:t>
                  </w:r>
                </w:p>
              </w:tc>
              <w:tc>
                <w:tcPr>
                  <w:tcW w:w="3111" w:type="dxa"/>
                  <w:gridSpan w:val="2"/>
                  <w:tcBorders>
                    <w:top w:val="nil"/>
                    <w:left w:val="single" w:sz="8" w:space="0" w:color="auto"/>
                    <w:bottom w:val="single" w:sz="4" w:space="0" w:color="auto"/>
                    <w:right w:val="single" w:sz="8" w:space="0" w:color="auto"/>
                  </w:tcBorders>
                  <w:shd w:val="clear" w:color="auto" w:fill="auto"/>
                  <w:noWrap/>
                  <w:vAlign w:val="bottom"/>
                  <w:hideMark/>
                </w:tcPr>
                <w:p w:rsidR="00FE5BE9" w:rsidRPr="00FE5BE9" w:rsidRDefault="00FE5BE9" w:rsidP="00FE5BE9">
                  <w:pPr>
                    <w:overflowPunct/>
                    <w:autoSpaceDE/>
                    <w:autoSpaceDN/>
                    <w:adjustRightInd/>
                    <w:textAlignment w:val="auto"/>
                    <w:rPr>
                      <w:rFonts w:ascii="Calibri" w:hAnsi="Calibri" w:cs="Calibri"/>
                      <w:b/>
                      <w:i/>
                      <w:color w:val="000000"/>
                      <w:sz w:val="22"/>
                      <w:szCs w:val="22"/>
                    </w:rPr>
                  </w:pPr>
                  <w:r w:rsidRPr="00FE5BE9">
                    <w:rPr>
                      <w:rFonts w:ascii="Calibri" w:hAnsi="Calibri" w:cs="Calibri"/>
                      <w:b/>
                      <w:i/>
                      <w:color w:val="1F497D"/>
                      <w:sz w:val="22"/>
                      <w:szCs w:val="22"/>
                      <w:u w:val="single"/>
                    </w:rPr>
                    <w:t>Faralia</w:t>
                  </w:r>
                  <w:r w:rsidRPr="00FE5BE9">
                    <w:rPr>
                      <w:rFonts w:ascii="Calibri" w:hAnsi="Calibri" w:cs="Calibri"/>
                      <w:b/>
                      <w:i/>
                      <w:color w:val="4F81BD"/>
                      <w:sz w:val="22"/>
                      <w:szCs w:val="22"/>
                    </w:rPr>
                    <w:t xml:space="preserve"> </w:t>
                  </w:r>
                  <w:r w:rsidRPr="00FE5BE9">
                    <w:rPr>
                      <w:rFonts w:ascii="Calibri" w:hAnsi="Calibri" w:cs="Calibri"/>
                      <w:b/>
                      <w:i/>
                      <w:color w:val="000000"/>
                      <w:sz w:val="22"/>
                      <w:szCs w:val="22"/>
                    </w:rPr>
                    <w:t>@</w:t>
                  </w:r>
                </w:p>
              </w:tc>
              <w:tc>
                <w:tcPr>
                  <w:tcW w:w="1158" w:type="dxa"/>
                  <w:tcBorders>
                    <w:top w:val="nil"/>
                    <w:left w:val="nil"/>
                    <w:bottom w:val="single" w:sz="4" w:space="0" w:color="auto"/>
                    <w:right w:val="nil"/>
                  </w:tcBorders>
                  <w:shd w:val="clear" w:color="auto" w:fill="auto"/>
                  <w:noWrap/>
                  <w:vAlign w:val="bottom"/>
                  <w:hideMark/>
                </w:tcPr>
                <w:p w:rsidR="00FE5BE9" w:rsidRPr="00FE5BE9" w:rsidRDefault="00FE5BE9" w:rsidP="00FE5BE9">
                  <w:pPr>
                    <w:overflowPunct/>
                    <w:autoSpaceDE/>
                    <w:autoSpaceDN/>
                    <w:adjustRightInd/>
                    <w:jc w:val="right"/>
                    <w:textAlignment w:val="auto"/>
                    <w:rPr>
                      <w:rFonts w:ascii="Calibri" w:hAnsi="Calibri" w:cs="Calibri"/>
                      <w:color w:val="000000"/>
                      <w:sz w:val="22"/>
                      <w:szCs w:val="22"/>
                    </w:rPr>
                  </w:pPr>
                  <w:r w:rsidRPr="00FE5BE9">
                    <w:rPr>
                      <w:rFonts w:ascii="Calibri" w:hAnsi="Calibri" w:cs="Calibri"/>
                      <w:color w:val="000000"/>
                      <w:sz w:val="22"/>
                      <w:szCs w:val="22"/>
                    </w:rPr>
                    <w:t>15.júl</w:t>
                  </w:r>
                </w:p>
              </w:tc>
              <w:tc>
                <w:tcPr>
                  <w:tcW w:w="1184" w:type="dxa"/>
                  <w:tcBorders>
                    <w:top w:val="nil"/>
                    <w:left w:val="single" w:sz="8" w:space="0" w:color="auto"/>
                    <w:bottom w:val="single" w:sz="4" w:space="0" w:color="auto"/>
                    <w:right w:val="single" w:sz="8" w:space="0" w:color="auto"/>
                  </w:tcBorders>
                  <w:shd w:val="clear" w:color="auto" w:fill="auto"/>
                  <w:noWrap/>
                  <w:vAlign w:val="bottom"/>
                  <w:hideMark/>
                </w:tcPr>
                <w:p w:rsidR="00FE5BE9" w:rsidRPr="00FE5BE9" w:rsidRDefault="00FE5BE9" w:rsidP="00FE5BE9">
                  <w:pPr>
                    <w:overflowPunct/>
                    <w:autoSpaceDE/>
                    <w:autoSpaceDN/>
                    <w:adjustRightInd/>
                    <w:textAlignment w:val="auto"/>
                    <w:rPr>
                      <w:rFonts w:ascii="Calibri" w:hAnsi="Calibri" w:cs="Calibri"/>
                      <w:color w:val="000000"/>
                      <w:sz w:val="22"/>
                      <w:szCs w:val="22"/>
                    </w:rPr>
                  </w:pPr>
                  <w:r w:rsidRPr="00FE5BE9">
                    <w:rPr>
                      <w:rFonts w:ascii="Calibri" w:hAnsi="Calibri" w:cs="Calibri"/>
                      <w:color w:val="000000"/>
                      <w:sz w:val="22"/>
                      <w:szCs w:val="22"/>
                    </w:rPr>
                    <w:t> </w:t>
                  </w:r>
                </w:p>
              </w:tc>
              <w:tc>
                <w:tcPr>
                  <w:tcW w:w="992" w:type="dxa"/>
                  <w:gridSpan w:val="2"/>
                  <w:tcBorders>
                    <w:top w:val="nil"/>
                    <w:left w:val="nil"/>
                    <w:bottom w:val="single" w:sz="4" w:space="0" w:color="auto"/>
                    <w:right w:val="single" w:sz="8" w:space="0" w:color="auto"/>
                  </w:tcBorders>
                  <w:shd w:val="clear" w:color="auto" w:fill="auto"/>
                  <w:noWrap/>
                  <w:vAlign w:val="bottom"/>
                  <w:hideMark/>
                </w:tcPr>
                <w:p w:rsidR="00FE5BE9" w:rsidRPr="00FE5BE9" w:rsidRDefault="00FE5BE9" w:rsidP="00FE5BE9">
                  <w:pPr>
                    <w:overflowPunct/>
                    <w:autoSpaceDE/>
                    <w:autoSpaceDN/>
                    <w:adjustRightInd/>
                    <w:jc w:val="center"/>
                    <w:textAlignment w:val="auto"/>
                    <w:rPr>
                      <w:rFonts w:ascii="Calibri" w:hAnsi="Calibri" w:cs="Calibri"/>
                      <w:color w:val="000000"/>
                      <w:sz w:val="22"/>
                      <w:szCs w:val="22"/>
                    </w:rPr>
                  </w:pPr>
                  <w:r w:rsidRPr="00FE5BE9">
                    <w:rPr>
                      <w:rFonts w:ascii="Calibri" w:hAnsi="Calibri" w:cs="Calibri"/>
                      <w:color w:val="000000"/>
                      <w:sz w:val="22"/>
                      <w:szCs w:val="22"/>
                    </w:rPr>
                    <w:t>+</w:t>
                  </w:r>
                </w:p>
              </w:tc>
              <w:tc>
                <w:tcPr>
                  <w:tcW w:w="146" w:type="dxa"/>
                  <w:tcBorders>
                    <w:top w:val="nil"/>
                    <w:left w:val="nil"/>
                    <w:bottom w:val="nil"/>
                    <w:right w:val="nil"/>
                  </w:tcBorders>
                  <w:shd w:val="clear" w:color="auto" w:fill="auto"/>
                  <w:noWrap/>
                  <w:vAlign w:val="bottom"/>
                  <w:hideMark/>
                </w:tcPr>
                <w:p w:rsidR="00FE5BE9" w:rsidRPr="00FE5BE9" w:rsidRDefault="00FE5BE9" w:rsidP="00FE5BE9">
                  <w:pPr>
                    <w:overflowPunct/>
                    <w:autoSpaceDE/>
                    <w:autoSpaceDN/>
                    <w:adjustRightInd/>
                    <w:textAlignment w:val="auto"/>
                    <w:rPr>
                      <w:rFonts w:ascii="Calibri" w:hAnsi="Calibri" w:cs="Calibri"/>
                      <w:color w:val="000000"/>
                      <w:sz w:val="22"/>
                      <w:szCs w:val="22"/>
                    </w:rPr>
                  </w:pPr>
                </w:p>
              </w:tc>
            </w:tr>
            <w:tr w:rsidR="00FE5BE9" w:rsidRPr="00FE5BE9" w:rsidTr="00FE5BE9">
              <w:trPr>
                <w:gridAfter w:val="2"/>
                <w:wAfter w:w="1340" w:type="dxa"/>
                <w:trHeight w:val="300"/>
              </w:trPr>
              <w:tc>
                <w:tcPr>
                  <w:tcW w:w="1094" w:type="dxa"/>
                  <w:gridSpan w:val="2"/>
                  <w:tcBorders>
                    <w:top w:val="nil"/>
                    <w:left w:val="single" w:sz="8" w:space="0" w:color="auto"/>
                    <w:bottom w:val="single" w:sz="4" w:space="0" w:color="auto"/>
                    <w:right w:val="nil"/>
                  </w:tcBorders>
                  <w:shd w:val="clear" w:color="auto" w:fill="auto"/>
                  <w:noWrap/>
                  <w:vAlign w:val="bottom"/>
                  <w:hideMark/>
                </w:tcPr>
                <w:p w:rsidR="00FE5BE9" w:rsidRPr="00FE5BE9" w:rsidRDefault="00FE5BE9" w:rsidP="00FE5BE9">
                  <w:pPr>
                    <w:overflowPunct/>
                    <w:autoSpaceDE/>
                    <w:autoSpaceDN/>
                    <w:adjustRightInd/>
                    <w:textAlignment w:val="auto"/>
                    <w:rPr>
                      <w:rFonts w:ascii="Calibri" w:hAnsi="Calibri" w:cs="Calibri"/>
                      <w:color w:val="000000"/>
                      <w:sz w:val="22"/>
                      <w:szCs w:val="22"/>
                    </w:rPr>
                  </w:pPr>
                  <w:r w:rsidRPr="00FE5BE9">
                    <w:rPr>
                      <w:rFonts w:ascii="Calibri" w:hAnsi="Calibri" w:cs="Calibri"/>
                      <w:color w:val="000000"/>
                      <w:sz w:val="22"/>
                      <w:szCs w:val="22"/>
                    </w:rPr>
                    <w:t>PSB</w:t>
                  </w:r>
                </w:p>
              </w:tc>
              <w:tc>
                <w:tcPr>
                  <w:tcW w:w="3111" w:type="dxa"/>
                  <w:gridSpan w:val="2"/>
                  <w:tcBorders>
                    <w:top w:val="nil"/>
                    <w:left w:val="single" w:sz="8" w:space="0" w:color="auto"/>
                    <w:bottom w:val="single" w:sz="4" w:space="0" w:color="auto"/>
                    <w:right w:val="single" w:sz="8" w:space="0" w:color="auto"/>
                  </w:tcBorders>
                  <w:shd w:val="clear" w:color="auto" w:fill="auto"/>
                  <w:noWrap/>
                  <w:vAlign w:val="bottom"/>
                  <w:hideMark/>
                </w:tcPr>
                <w:p w:rsidR="00FE5BE9" w:rsidRPr="00FE5BE9" w:rsidRDefault="00FE5BE9" w:rsidP="00FE5BE9">
                  <w:pPr>
                    <w:overflowPunct/>
                    <w:autoSpaceDE/>
                    <w:autoSpaceDN/>
                    <w:adjustRightInd/>
                    <w:textAlignment w:val="auto"/>
                    <w:rPr>
                      <w:rFonts w:ascii="Calibri" w:hAnsi="Calibri" w:cs="Calibri"/>
                      <w:color w:val="000000"/>
                      <w:sz w:val="22"/>
                      <w:szCs w:val="22"/>
                    </w:rPr>
                  </w:pPr>
                  <w:r w:rsidRPr="00FE5BE9">
                    <w:rPr>
                      <w:rFonts w:ascii="Calibri" w:hAnsi="Calibri" w:cs="Calibri"/>
                      <w:color w:val="000000"/>
                      <w:sz w:val="22"/>
                      <w:szCs w:val="22"/>
                    </w:rPr>
                    <w:t>Nelson - cov (T56K-2) @</w:t>
                  </w:r>
                </w:p>
              </w:tc>
              <w:tc>
                <w:tcPr>
                  <w:tcW w:w="1158" w:type="dxa"/>
                  <w:tcBorders>
                    <w:top w:val="nil"/>
                    <w:left w:val="nil"/>
                    <w:bottom w:val="single" w:sz="4" w:space="0" w:color="auto"/>
                    <w:right w:val="nil"/>
                  </w:tcBorders>
                  <w:shd w:val="clear" w:color="auto" w:fill="auto"/>
                  <w:noWrap/>
                  <w:vAlign w:val="bottom"/>
                  <w:hideMark/>
                </w:tcPr>
                <w:p w:rsidR="00FE5BE9" w:rsidRPr="00FE5BE9" w:rsidRDefault="00FE5BE9" w:rsidP="00FE5BE9">
                  <w:pPr>
                    <w:overflowPunct/>
                    <w:autoSpaceDE/>
                    <w:autoSpaceDN/>
                    <w:adjustRightInd/>
                    <w:jc w:val="right"/>
                    <w:textAlignment w:val="auto"/>
                    <w:rPr>
                      <w:rFonts w:ascii="Calibri" w:hAnsi="Calibri" w:cs="Calibri"/>
                      <w:color w:val="000000"/>
                      <w:sz w:val="22"/>
                      <w:szCs w:val="22"/>
                    </w:rPr>
                  </w:pPr>
                  <w:r w:rsidRPr="00FE5BE9">
                    <w:rPr>
                      <w:rFonts w:ascii="Calibri" w:hAnsi="Calibri" w:cs="Calibri"/>
                      <w:color w:val="000000"/>
                      <w:sz w:val="22"/>
                      <w:szCs w:val="22"/>
                    </w:rPr>
                    <w:t>20.júl</w:t>
                  </w:r>
                </w:p>
              </w:tc>
              <w:tc>
                <w:tcPr>
                  <w:tcW w:w="1184" w:type="dxa"/>
                  <w:tcBorders>
                    <w:top w:val="nil"/>
                    <w:left w:val="single" w:sz="8" w:space="0" w:color="auto"/>
                    <w:bottom w:val="single" w:sz="4" w:space="0" w:color="auto"/>
                    <w:right w:val="single" w:sz="8" w:space="0" w:color="auto"/>
                  </w:tcBorders>
                  <w:shd w:val="clear" w:color="auto" w:fill="auto"/>
                  <w:noWrap/>
                  <w:vAlign w:val="bottom"/>
                  <w:hideMark/>
                </w:tcPr>
                <w:p w:rsidR="00FE5BE9" w:rsidRPr="00FE5BE9" w:rsidRDefault="00FE5BE9" w:rsidP="00FE5BE9">
                  <w:pPr>
                    <w:overflowPunct/>
                    <w:autoSpaceDE/>
                    <w:autoSpaceDN/>
                    <w:adjustRightInd/>
                    <w:textAlignment w:val="auto"/>
                    <w:rPr>
                      <w:rFonts w:ascii="Calibri" w:hAnsi="Calibri" w:cs="Calibri"/>
                      <w:color w:val="000000"/>
                      <w:sz w:val="22"/>
                      <w:szCs w:val="22"/>
                    </w:rPr>
                  </w:pPr>
                  <w:r w:rsidRPr="00FE5BE9">
                    <w:rPr>
                      <w:rFonts w:ascii="Calibri" w:hAnsi="Calibri" w:cs="Calibri"/>
                      <w:color w:val="000000"/>
                      <w:sz w:val="22"/>
                      <w:szCs w:val="22"/>
                    </w:rPr>
                    <w:t> </w:t>
                  </w:r>
                </w:p>
              </w:tc>
              <w:tc>
                <w:tcPr>
                  <w:tcW w:w="992" w:type="dxa"/>
                  <w:gridSpan w:val="2"/>
                  <w:tcBorders>
                    <w:top w:val="nil"/>
                    <w:left w:val="nil"/>
                    <w:bottom w:val="single" w:sz="4" w:space="0" w:color="auto"/>
                    <w:right w:val="single" w:sz="8" w:space="0" w:color="auto"/>
                  </w:tcBorders>
                  <w:shd w:val="clear" w:color="auto" w:fill="auto"/>
                  <w:noWrap/>
                  <w:vAlign w:val="bottom"/>
                  <w:hideMark/>
                </w:tcPr>
                <w:p w:rsidR="00FE5BE9" w:rsidRPr="00FE5BE9" w:rsidRDefault="00FE5BE9" w:rsidP="00FE5BE9">
                  <w:pPr>
                    <w:overflowPunct/>
                    <w:autoSpaceDE/>
                    <w:autoSpaceDN/>
                    <w:adjustRightInd/>
                    <w:jc w:val="center"/>
                    <w:textAlignment w:val="auto"/>
                    <w:rPr>
                      <w:rFonts w:ascii="Calibri" w:hAnsi="Calibri" w:cs="Calibri"/>
                      <w:color w:val="000000"/>
                      <w:sz w:val="22"/>
                      <w:szCs w:val="22"/>
                    </w:rPr>
                  </w:pPr>
                  <w:r w:rsidRPr="00FE5BE9">
                    <w:rPr>
                      <w:rFonts w:ascii="Calibri" w:hAnsi="Calibri" w:cs="Calibri"/>
                      <w:color w:val="000000"/>
                      <w:sz w:val="22"/>
                      <w:szCs w:val="22"/>
                    </w:rPr>
                    <w:t>+</w:t>
                  </w:r>
                </w:p>
              </w:tc>
              <w:tc>
                <w:tcPr>
                  <w:tcW w:w="146" w:type="dxa"/>
                  <w:tcBorders>
                    <w:top w:val="nil"/>
                    <w:left w:val="nil"/>
                    <w:bottom w:val="nil"/>
                    <w:right w:val="nil"/>
                  </w:tcBorders>
                  <w:shd w:val="clear" w:color="auto" w:fill="auto"/>
                  <w:noWrap/>
                  <w:vAlign w:val="bottom"/>
                  <w:hideMark/>
                </w:tcPr>
                <w:p w:rsidR="00FE5BE9" w:rsidRPr="00FE5BE9" w:rsidRDefault="00FE5BE9" w:rsidP="00FE5BE9">
                  <w:pPr>
                    <w:overflowPunct/>
                    <w:autoSpaceDE/>
                    <w:autoSpaceDN/>
                    <w:adjustRightInd/>
                    <w:textAlignment w:val="auto"/>
                    <w:rPr>
                      <w:rFonts w:ascii="Calibri" w:hAnsi="Calibri" w:cs="Calibri"/>
                      <w:color w:val="000000"/>
                      <w:sz w:val="22"/>
                      <w:szCs w:val="22"/>
                    </w:rPr>
                  </w:pPr>
                </w:p>
              </w:tc>
            </w:tr>
            <w:tr w:rsidR="00FE5BE9" w:rsidRPr="00FE5BE9" w:rsidTr="00FE5BE9">
              <w:trPr>
                <w:gridAfter w:val="2"/>
                <w:wAfter w:w="1340" w:type="dxa"/>
                <w:trHeight w:val="300"/>
              </w:trPr>
              <w:tc>
                <w:tcPr>
                  <w:tcW w:w="1094" w:type="dxa"/>
                  <w:gridSpan w:val="2"/>
                  <w:tcBorders>
                    <w:top w:val="nil"/>
                    <w:left w:val="single" w:sz="8" w:space="0" w:color="auto"/>
                    <w:bottom w:val="single" w:sz="4" w:space="0" w:color="auto"/>
                    <w:right w:val="nil"/>
                  </w:tcBorders>
                  <w:shd w:val="clear" w:color="auto" w:fill="auto"/>
                  <w:noWrap/>
                  <w:vAlign w:val="bottom"/>
                  <w:hideMark/>
                </w:tcPr>
                <w:p w:rsidR="00FE5BE9" w:rsidRPr="00FE5BE9" w:rsidRDefault="00FE5BE9" w:rsidP="00FE5BE9">
                  <w:pPr>
                    <w:overflowPunct/>
                    <w:autoSpaceDE/>
                    <w:autoSpaceDN/>
                    <w:adjustRightInd/>
                    <w:textAlignment w:val="auto"/>
                    <w:rPr>
                      <w:rFonts w:ascii="Calibri" w:hAnsi="Calibri" w:cs="Calibri"/>
                      <w:color w:val="000000"/>
                      <w:sz w:val="22"/>
                      <w:szCs w:val="22"/>
                    </w:rPr>
                  </w:pPr>
                  <w:r w:rsidRPr="00FE5BE9">
                    <w:rPr>
                      <w:rFonts w:ascii="Calibri" w:hAnsi="Calibri" w:cs="Calibri"/>
                      <w:color w:val="000000"/>
                      <w:sz w:val="22"/>
                      <w:szCs w:val="22"/>
                    </w:rPr>
                    <w:t>PSB</w:t>
                  </w:r>
                </w:p>
              </w:tc>
              <w:tc>
                <w:tcPr>
                  <w:tcW w:w="3111" w:type="dxa"/>
                  <w:gridSpan w:val="2"/>
                  <w:tcBorders>
                    <w:top w:val="nil"/>
                    <w:left w:val="single" w:sz="8" w:space="0" w:color="auto"/>
                    <w:bottom w:val="single" w:sz="4" w:space="0" w:color="auto"/>
                    <w:right w:val="single" w:sz="8" w:space="0" w:color="auto"/>
                  </w:tcBorders>
                  <w:shd w:val="clear" w:color="auto" w:fill="auto"/>
                  <w:noWrap/>
                  <w:vAlign w:val="bottom"/>
                  <w:hideMark/>
                </w:tcPr>
                <w:p w:rsidR="00FE5BE9" w:rsidRPr="00FE5BE9" w:rsidRDefault="00FE5BE9" w:rsidP="00FE5BE9">
                  <w:pPr>
                    <w:overflowPunct/>
                    <w:autoSpaceDE/>
                    <w:autoSpaceDN/>
                    <w:adjustRightInd/>
                    <w:textAlignment w:val="auto"/>
                    <w:rPr>
                      <w:rFonts w:ascii="Calibri" w:hAnsi="Calibri" w:cs="Calibri"/>
                      <w:color w:val="000000"/>
                      <w:sz w:val="22"/>
                      <w:szCs w:val="22"/>
                    </w:rPr>
                  </w:pPr>
                  <w:r w:rsidRPr="00FE5BE9">
                    <w:rPr>
                      <w:rFonts w:ascii="Calibri" w:hAnsi="Calibri" w:cs="Calibri"/>
                      <w:color w:val="000000"/>
                      <w:sz w:val="22"/>
                      <w:szCs w:val="22"/>
                    </w:rPr>
                    <w:t>Milord - cov @</w:t>
                  </w:r>
                </w:p>
              </w:tc>
              <w:tc>
                <w:tcPr>
                  <w:tcW w:w="1158" w:type="dxa"/>
                  <w:tcBorders>
                    <w:top w:val="nil"/>
                    <w:left w:val="nil"/>
                    <w:bottom w:val="single" w:sz="4" w:space="0" w:color="auto"/>
                    <w:right w:val="nil"/>
                  </w:tcBorders>
                  <w:shd w:val="clear" w:color="auto" w:fill="auto"/>
                  <w:noWrap/>
                  <w:vAlign w:val="bottom"/>
                  <w:hideMark/>
                </w:tcPr>
                <w:p w:rsidR="00FE5BE9" w:rsidRPr="00FE5BE9" w:rsidRDefault="00FE5BE9" w:rsidP="00FE5BE9">
                  <w:pPr>
                    <w:overflowPunct/>
                    <w:autoSpaceDE/>
                    <w:autoSpaceDN/>
                    <w:adjustRightInd/>
                    <w:jc w:val="right"/>
                    <w:textAlignment w:val="auto"/>
                    <w:rPr>
                      <w:rFonts w:ascii="Calibri" w:hAnsi="Calibri" w:cs="Calibri"/>
                      <w:color w:val="000000"/>
                      <w:sz w:val="22"/>
                      <w:szCs w:val="22"/>
                    </w:rPr>
                  </w:pPr>
                  <w:r w:rsidRPr="00FE5BE9">
                    <w:rPr>
                      <w:rFonts w:ascii="Calibri" w:hAnsi="Calibri" w:cs="Calibri"/>
                      <w:color w:val="000000"/>
                      <w:sz w:val="22"/>
                      <w:szCs w:val="22"/>
                    </w:rPr>
                    <w:t>30.júl</w:t>
                  </w:r>
                </w:p>
              </w:tc>
              <w:tc>
                <w:tcPr>
                  <w:tcW w:w="1184" w:type="dxa"/>
                  <w:tcBorders>
                    <w:top w:val="nil"/>
                    <w:left w:val="single" w:sz="8" w:space="0" w:color="auto"/>
                    <w:bottom w:val="single" w:sz="4" w:space="0" w:color="auto"/>
                    <w:right w:val="single" w:sz="8" w:space="0" w:color="auto"/>
                  </w:tcBorders>
                  <w:shd w:val="clear" w:color="auto" w:fill="auto"/>
                  <w:noWrap/>
                  <w:vAlign w:val="bottom"/>
                  <w:hideMark/>
                </w:tcPr>
                <w:p w:rsidR="00FE5BE9" w:rsidRPr="00FE5BE9" w:rsidRDefault="00FE5BE9" w:rsidP="00FE5BE9">
                  <w:pPr>
                    <w:overflowPunct/>
                    <w:autoSpaceDE/>
                    <w:autoSpaceDN/>
                    <w:adjustRightInd/>
                    <w:textAlignment w:val="auto"/>
                    <w:rPr>
                      <w:rFonts w:ascii="Calibri" w:hAnsi="Calibri" w:cs="Calibri"/>
                      <w:color w:val="000000"/>
                      <w:sz w:val="22"/>
                      <w:szCs w:val="22"/>
                    </w:rPr>
                  </w:pPr>
                  <w:r w:rsidRPr="00FE5BE9">
                    <w:rPr>
                      <w:rFonts w:ascii="Calibri" w:hAnsi="Calibri" w:cs="Calibri"/>
                      <w:color w:val="000000"/>
                      <w:sz w:val="22"/>
                      <w:szCs w:val="22"/>
                    </w:rPr>
                    <w:t> </w:t>
                  </w:r>
                </w:p>
              </w:tc>
              <w:tc>
                <w:tcPr>
                  <w:tcW w:w="992" w:type="dxa"/>
                  <w:gridSpan w:val="2"/>
                  <w:tcBorders>
                    <w:top w:val="nil"/>
                    <w:left w:val="nil"/>
                    <w:bottom w:val="single" w:sz="4" w:space="0" w:color="auto"/>
                    <w:right w:val="single" w:sz="8" w:space="0" w:color="auto"/>
                  </w:tcBorders>
                  <w:shd w:val="clear" w:color="auto" w:fill="auto"/>
                  <w:noWrap/>
                  <w:vAlign w:val="bottom"/>
                  <w:hideMark/>
                </w:tcPr>
                <w:p w:rsidR="00FE5BE9" w:rsidRPr="00FE5BE9" w:rsidRDefault="00FE5BE9" w:rsidP="00FE5BE9">
                  <w:pPr>
                    <w:overflowPunct/>
                    <w:autoSpaceDE/>
                    <w:autoSpaceDN/>
                    <w:adjustRightInd/>
                    <w:jc w:val="center"/>
                    <w:textAlignment w:val="auto"/>
                    <w:rPr>
                      <w:rFonts w:ascii="Calibri" w:hAnsi="Calibri" w:cs="Calibri"/>
                      <w:color w:val="000000"/>
                      <w:sz w:val="22"/>
                      <w:szCs w:val="22"/>
                    </w:rPr>
                  </w:pPr>
                  <w:r w:rsidRPr="00FE5BE9">
                    <w:rPr>
                      <w:rFonts w:ascii="Calibri" w:hAnsi="Calibri" w:cs="Calibri"/>
                      <w:color w:val="000000"/>
                      <w:sz w:val="22"/>
                      <w:szCs w:val="22"/>
                    </w:rPr>
                    <w:t>+</w:t>
                  </w:r>
                </w:p>
              </w:tc>
              <w:tc>
                <w:tcPr>
                  <w:tcW w:w="146" w:type="dxa"/>
                  <w:tcBorders>
                    <w:top w:val="nil"/>
                    <w:left w:val="nil"/>
                    <w:bottom w:val="nil"/>
                    <w:right w:val="nil"/>
                  </w:tcBorders>
                  <w:shd w:val="clear" w:color="auto" w:fill="auto"/>
                  <w:noWrap/>
                  <w:vAlign w:val="bottom"/>
                  <w:hideMark/>
                </w:tcPr>
                <w:p w:rsidR="00FE5BE9" w:rsidRPr="00FE5BE9" w:rsidRDefault="00FE5BE9" w:rsidP="00FE5BE9">
                  <w:pPr>
                    <w:overflowPunct/>
                    <w:autoSpaceDE/>
                    <w:autoSpaceDN/>
                    <w:adjustRightInd/>
                    <w:textAlignment w:val="auto"/>
                    <w:rPr>
                      <w:rFonts w:ascii="Calibri" w:hAnsi="Calibri" w:cs="Calibri"/>
                      <w:color w:val="000000"/>
                      <w:sz w:val="22"/>
                      <w:szCs w:val="22"/>
                    </w:rPr>
                  </w:pPr>
                </w:p>
              </w:tc>
            </w:tr>
            <w:tr w:rsidR="00FE5BE9" w:rsidRPr="00FE5BE9" w:rsidTr="00FE5BE9">
              <w:trPr>
                <w:gridAfter w:val="2"/>
                <w:wAfter w:w="1340" w:type="dxa"/>
                <w:trHeight w:val="300"/>
              </w:trPr>
              <w:tc>
                <w:tcPr>
                  <w:tcW w:w="1094" w:type="dxa"/>
                  <w:gridSpan w:val="2"/>
                  <w:tcBorders>
                    <w:top w:val="nil"/>
                    <w:left w:val="single" w:sz="8" w:space="0" w:color="auto"/>
                    <w:bottom w:val="single" w:sz="4" w:space="0" w:color="auto"/>
                    <w:right w:val="nil"/>
                  </w:tcBorders>
                  <w:shd w:val="clear" w:color="auto" w:fill="auto"/>
                  <w:noWrap/>
                  <w:vAlign w:val="bottom"/>
                  <w:hideMark/>
                </w:tcPr>
                <w:p w:rsidR="00FE5BE9" w:rsidRPr="00FE5BE9" w:rsidRDefault="00FE5BE9" w:rsidP="00FE5BE9">
                  <w:pPr>
                    <w:overflowPunct/>
                    <w:autoSpaceDE/>
                    <w:autoSpaceDN/>
                    <w:adjustRightInd/>
                    <w:textAlignment w:val="auto"/>
                    <w:rPr>
                      <w:rFonts w:ascii="Calibri" w:hAnsi="Calibri" w:cs="Calibri"/>
                      <w:color w:val="000000"/>
                      <w:sz w:val="22"/>
                      <w:szCs w:val="22"/>
                    </w:rPr>
                  </w:pPr>
                  <w:r w:rsidRPr="00FE5BE9">
                    <w:rPr>
                      <w:rFonts w:ascii="Calibri" w:hAnsi="Calibri" w:cs="Calibri"/>
                      <w:color w:val="000000"/>
                      <w:sz w:val="22"/>
                      <w:szCs w:val="22"/>
                    </w:rPr>
                    <w:t>IPS</w:t>
                  </w:r>
                </w:p>
              </w:tc>
              <w:tc>
                <w:tcPr>
                  <w:tcW w:w="3111" w:type="dxa"/>
                  <w:gridSpan w:val="2"/>
                  <w:tcBorders>
                    <w:top w:val="nil"/>
                    <w:left w:val="single" w:sz="8" w:space="0" w:color="auto"/>
                    <w:bottom w:val="single" w:sz="4" w:space="0" w:color="auto"/>
                    <w:right w:val="single" w:sz="8" w:space="0" w:color="auto"/>
                  </w:tcBorders>
                  <w:shd w:val="clear" w:color="auto" w:fill="auto"/>
                  <w:noWrap/>
                  <w:vAlign w:val="bottom"/>
                  <w:hideMark/>
                </w:tcPr>
                <w:p w:rsidR="00FE5BE9" w:rsidRPr="00FE5BE9" w:rsidRDefault="00FE5BE9" w:rsidP="00FE5BE9">
                  <w:pPr>
                    <w:overflowPunct/>
                    <w:autoSpaceDE/>
                    <w:autoSpaceDN/>
                    <w:adjustRightInd/>
                    <w:textAlignment w:val="auto"/>
                    <w:rPr>
                      <w:rFonts w:ascii="Calibri" w:hAnsi="Calibri" w:cs="Calibri"/>
                      <w:color w:val="000000"/>
                      <w:sz w:val="22"/>
                      <w:szCs w:val="22"/>
                    </w:rPr>
                  </w:pPr>
                  <w:r w:rsidRPr="00FE5BE9">
                    <w:rPr>
                      <w:rFonts w:ascii="Calibri" w:hAnsi="Calibri" w:cs="Calibri"/>
                      <w:color w:val="000000"/>
                      <w:sz w:val="22"/>
                      <w:szCs w:val="22"/>
                    </w:rPr>
                    <w:t>Fartoly @</w:t>
                  </w:r>
                </w:p>
              </w:tc>
              <w:tc>
                <w:tcPr>
                  <w:tcW w:w="1158" w:type="dxa"/>
                  <w:tcBorders>
                    <w:top w:val="nil"/>
                    <w:left w:val="nil"/>
                    <w:bottom w:val="single" w:sz="4" w:space="0" w:color="auto"/>
                    <w:right w:val="nil"/>
                  </w:tcBorders>
                  <w:shd w:val="clear" w:color="auto" w:fill="auto"/>
                  <w:noWrap/>
                  <w:vAlign w:val="bottom"/>
                  <w:hideMark/>
                </w:tcPr>
                <w:p w:rsidR="00FE5BE9" w:rsidRPr="00FE5BE9" w:rsidRDefault="00FE5BE9" w:rsidP="00FE5BE9">
                  <w:pPr>
                    <w:overflowPunct/>
                    <w:autoSpaceDE/>
                    <w:autoSpaceDN/>
                    <w:adjustRightInd/>
                    <w:jc w:val="right"/>
                    <w:textAlignment w:val="auto"/>
                    <w:rPr>
                      <w:rFonts w:ascii="Calibri" w:hAnsi="Calibri" w:cs="Calibri"/>
                      <w:color w:val="000000"/>
                      <w:sz w:val="22"/>
                      <w:szCs w:val="22"/>
                    </w:rPr>
                  </w:pPr>
                  <w:r w:rsidRPr="00FE5BE9">
                    <w:rPr>
                      <w:rFonts w:ascii="Calibri" w:hAnsi="Calibri" w:cs="Calibri"/>
                      <w:color w:val="000000"/>
                      <w:sz w:val="22"/>
                      <w:szCs w:val="22"/>
                    </w:rPr>
                    <w:t>05.aug</w:t>
                  </w:r>
                </w:p>
              </w:tc>
              <w:tc>
                <w:tcPr>
                  <w:tcW w:w="1184" w:type="dxa"/>
                  <w:tcBorders>
                    <w:top w:val="nil"/>
                    <w:left w:val="single" w:sz="8" w:space="0" w:color="auto"/>
                    <w:bottom w:val="single" w:sz="4" w:space="0" w:color="auto"/>
                    <w:right w:val="single" w:sz="8" w:space="0" w:color="auto"/>
                  </w:tcBorders>
                  <w:shd w:val="clear" w:color="auto" w:fill="auto"/>
                  <w:noWrap/>
                  <w:vAlign w:val="bottom"/>
                  <w:hideMark/>
                </w:tcPr>
                <w:p w:rsidR="00FE5BE9" w:rsidRPr="00FE5BE9" w:rsidRDefault="00FE5BE9" w:rsidP="00FE5BE9">
                  <w:pPr>
                    <w:overflowPunct/>
                    <w:autoSpaceDE/>
                    <w:autoSpaceDN/>
                    <w:adjustRightInd/>
                    <w:textAlignment w:val="auto"/>
                    <w:rPr>
                      <w:rFonts w:ascii="Calibri" w:hAnsi="Calibri" w:cs="Calibri"/>
                      <w:color w:val="000000"/>
                      <w:sz w:val="22"/>
                      <w:szCs w:val="22"/>
                    </w:rPr>
                  </w:pPr>
                  <w:r w:rsidRPr="00FE5BE9">
                    <w:rPr>
                      <w:rFonts w:ascii="Calibri" w:hAnsi="Calibri" w:cs="Calibri"/>
                      <w:color w:val="000000"/>
                      <w:sz w:val="22"/>
                      <w:szCs w:val="22"/>
                    </w:rPr>
                    <w:t> </w:t>
                  </w:r>
                </w:p>
              </w:tc>
              <w:tc>
                <w:tcPr>
                  <w:tcW w:w="992" w:type="dxa"/>
                  <w:gridSpan w:val="2"/>
                  <w:tcBorders>
                    <w:top w:val="nil"/>
                    <w:left w:val="nil"/>
                    <w:bottom w:val="single" w:sz="4" w:space="0" w:color="auto"/>
                    <w:right w:val="single" w:sz="8" w:space="0" w:color="auto"/>
                  </w:tcBorders>
                  <w:shd w:val="clear" w:color="auto" w:fill="auto"/>
                  <w:noWrap/>
                  <w:vAlign w:val="bottom"/>
                  <w:hideMark/>
                </w:tcPr>
                <w:p w:rsidR="00FE5BE9" w:rsidRPr="00FE5BE9" w:rsidRDefault="00FE5BE9" w:rsidP="00FE5BE9">
                  <w:pPr>
                    <w:overflowPunct/>
                    <w:autoSpaceDE/>
                    <w:autoSpaceDN/>
                    <w:adjustRightInd/>
                    <w:jc w:val="center"/>
                    <w:textAlignment w:val="auto"/>
                    <w:rPr>
                      <w:rFonts w:ascii="Calibri" w:hAnsi="Calibri" w:cs="Calibri"/>
                      <w:color w:val="000000"/>
                      <w:sz w:val="22"/>
                      <w:szCs w:val="22"/>
                    </w:rPr>
                  </w:pPr>
                  <w:r w:rsidRPr="00FE5BE9">
                    <w:rPr>
                      <w:rFonts w:ascii="Calibri" w:hAnsi="Calibri" w:cs="Calibri"/>
                      <w:color w:val="000000"/>
                      <w:sz w:val="22"/>
                      <w:szCs w:val="22"/>
                    </w:rPr>
                    <w:t>+</w:t>
                  </w:r>
                </w:p>
              </w:tc>
              <w:tc>
                <w:tcPr>
                  <w:tcW w:w="146" w:type="dxa"/>
                  <w:tcBorders>
                    <w:top w:val="nil"/>
                    <w:left w:val="nil"/>
                    <w:bottom w:val="nil"/>
                    <w:right w:val="nil"/>
                  </w:tcBorders>
                  <w:shd w:val="clear" w:color="auto" w:fill="auto"/>
                  <w:noWrap/>
                  <w:vAlign w:val="bottom"/>
                  <w:hideMark/>
                </w:tcPr>
                <w:p w:rsidR="00FE5BE9" w:rsidRPr="00FE5BE9" w:rsidRDefault="00FE5BE9" w:rsidP="00FE5BE9">
                  <w:pPr>
                    <w:overflowPunct/>
                    <w:autoSpaceDE/>
                    <w:autoSpaceDN/>
                    <w:adjustRightInd/>
                    <w:textAlignment w:val="auto"/>
                    <w:rPr>
                      <w:rFonts w:ascii="Calibri" w:hAnsi="Calibri" w:cs="Calibri"/>
                      <w:color w:val="000000"/>
                      <w:sz w:val="22"/>
                      <w:szCs w:val="22"/>
                    </w:rPr>
                  </w:pPr>
                </w:p>
              </w:tc>
            </w:tr>
            <w:tr w:rsidR="00FE5BE9" w:rsidRPr="00FE5BE9" w:rsidTr="00FE5BE9">
              <w:trPr>
                <w:gridAfter w:val="2"/>
                <w:wAfter w:w="1340" w:type="dxa"/>
                <w:trHeight w:val="300"/>
              </w:trPr>
              <w:tc>
                <w:tcPr>
                  <w:tcW w:w="1094" w:type="dxa"/>
                  <w:gridSpan w:val="2"/>
                  <w:tcBorders>
                    <w:top w:val="nil"/>
                    <w:left w:val="single" w:sz="8" w:space="0" w:color="auto"/>
                    <w:bottom w:val="single" w:sz="4" w:space="0" w:color="auto"/>
                    <w:right w:val="nil"/>
                  </w:tcBorders>
                  <w:shd w:val="clear" w:color="auto" w:fill="auto"/>
                  <w:noWrap/>
                  <w:vAlign w:val="bottom"/>
                  <w:hideMark/>
                </w:tcPr>
                <w:p w:rsidR="00FE5BE9" w:rsidRPr="00FE5BE9" w:rsidRDefault="00FE5BE9" w:rsidP="00FE5BE9">
                  <w:pPr>
                    <w:overflowPunct/>
                    <w:autoSpaceDE/>
                    <w:autoSpaceDN/>
                    <w:adjustRightInd/>
                    <w:textAlignment w:val="auto"/>
                    <w:rPr>
                      <w:rFonts w:ascii="Calibri" w:hAnsi="Calibri" w:cs="Calibri"/>
                      <w:color w:val="000000"/>
                      <w:sz w:val="22"/>
                      <w:szCs w:val="22"/>
                    </w:rPr>
                  </w:pPr>
                  <w:r w:rsidRPr="00FE5BE9">
                    <w:rPr>
                      <w:rFonts w:ascii="Calibri" w:hAnsi="Calibri" w:cs="Calibri"/>
                      <w:color w:val="000000"/>
                      <w:sz w:val="22"/>
                      <w:szCs w:val="22"/>
                    </w:rPr>
                    <w:t>IPS</w:t>
                  </w:r>
                </w:p>
              </w:tc>
              <w:tc>
                <w:tcPr>
                  <w:tcW w:w="3111" w:type="dxa"/>
                  <w:gridSpan w:val="2"/>
                  <w:tcBorders>
                    <w:top w:val="nil"/>
                    <w:left w:val="single" w:sz="8" w:space="0" w:color="auto"/>
                    <w:bottom w:val="single" w:sz="4" w:space="0" w:color="auto"/>
                    <w:right w:val="single" w:sz="8" w:space="0" w:color="auto"/>
                  </w:tcBorders>
                  <w:shd w:val="clear" w:color="auto" w:fill="auto"/>
                  <w:noWrap/>
                  <w:vAlign w:val="bottom"/>
                  <w:hideMark/>
                </w:tcPr>
                <w:p w:rsidR="00FE5BE9" w:rsidRPr="00FE5BE9" w:rsidRDefault="00FE5BE9" w:rsidP="00FE5BE9">
                  <w:pPr>
                    <w:overflowPunct/>
                    <w:autoSpaceDE/>
                    <w:autoSpaceDN/>
                    <w:adjustRightInd/>
                    <w:textAlignment w:val="auto"/>
                    <w:rPr>
                      <w:rFonts w:ascii="Calibri" w:hAnsi="Calibri" w:cs="Calibri"/>
                      <w:b/>
                      <w:i/>
                      <w:color w:val="000000"/>
                      <w:sz w:val="22"/>
                      <w:szCs w:val="22"/>
                    </w:rPr>
                  </w:pPr>
                  <w:r w:rsidRPr="00FE5BE9">
                    <w:rPr>
                      <w:rFonts w:ascii="Calibri" w:hAnsi="Calibri" w:cs="Calibri"/>
                      <w:b/>
                      <w:i/>
                      <w:color w:val="000000"/>
                      <w:sz w:val="22"/>
                      <w:szCs w:val="22"/>
                    </w:rPr>
                    <w:t>Farbela @</w:t>
                  </w:r>
                </w:p>
              </w:tc>
              <w:tc>
                <w:tcPr>
                  <w:tcW w:w="1158" w:type="dxa"/>
                  <w:tcBorders>
                    <w:top w:val="nil"/>
                    <w:left w:val="nil"/>
                    <w:bottom w:val="single" w:sz="4" w:space="0" w:color="auto"/>
                    <w:right w:val="nil"/>
                  </w:tcBorders>
                  <w:shd w:val="clear" w:color="auto" w:fill="auto"/>
                  <w:noWrap/>
                  <w:vAlign w:val="bottom"/>
                  <w:hideMark/>
                </w:tcPr>
                <w:p w:rsidR="00FE5BE9" w:rsidRPr="00FE5BE9" w:rsidRDefault="00FE5BE9" w:rsidP="00FE5BE9">
                  <w:pPr>
                    <w:overflowPunct/>
                    <w:autoSpaceDE/>
                    <w:autoSpaceDN/>
                    <w:adjustRightInd/>
                    <w:jc w:val="right"/>
                    <w:textAlignment w:val="auto"/>
                    <w:rPr>
                      <w:rFonts w:ascii="Calibri" w:hAnsi="Calibri" w:cs="Calibri"/>
                      <w:color w:val="000000"/>
                      <w:sz w:val="22"/>
                      <w:szCs w:val="22"/>
                    </w:rPr>
                  </w:pPr>
                  <w:r w:rsidRPr="00FE5BE9">
                    <w:rPr>
                      <w:rFonts w:ascii="Calibri" w:hAnsi="Calibri" w:cs="Calibri"/>
                      <w:color w:val="000000"/>
                      <w:sz w:val="22"/>
                      <w:szCs w:val="22"/>
                    </w:rPr>
                    <w:t>08.aug</w:t>
                  </w:r>
                </w:p>
              </w:tc>
              <w:tc>
                <w:tcPr>
                  <w:tcW w:w="1184" w:type="dxa"/>
                  <w:tcBorders>
                    <w:top w:val="nil"/>
                    <w:left w:val="single" w:sz="8" w:space="0" w:color="auto"/>
                    <w:bottom w:val="single" w:sz="4" w:space="0" w:color="auto"/>
                    <w:right w:val="single" w:sz="8" w:space="0" w:color="auto"/>
                  </w:tcBorders>
                  <w:shd w:val="clear" w:color="auto" w:fill="auto"/>
                  <w:noWrap/>
                  <w:vAlign w:val="bottom"/>
                  <w:hideMark/>
                </w:tcPr>
                <w:p w:rsidR="00FE5BE9" w:rsidRPr="00FE5BE9" w:rsidRDefault="00FE5BE9" w:rsidP="00FE5BE9">
                  <w:pPr>
                    <w:overflowPunct/>
                    <w:autoSpaceDE/>
                    <w:autoSpaceDN/>
                    <w:adjustRightInd/>
                    <w:textAlignment w:val="auto"/>
                    <w:rPr>
                      <w:rFonts w:ascii="Calibri" w:hAnsi="Calibri" w:cs="Calibri"/>
                      <w:color w:val="000000"/>
                      <w:sz w:val="22"/>
                      <w:szCs w:val="22"/>
                    </w:rPr>
                  </w:pPr>
                  <w:r w:rsidRPr="00FE5BE9">
                    <w:rPr>
                      <w:rFonts w:ascii="Calibri" w:hAnsi="Calibri" w:cs="Calibri"/>
                      <w:color w:val="000000"/>
                      <w:sz w:val="22"/>
                      <w:szCs w:val="22"/>
                    </w:rPr>
                    <w:t> </w:t>
                  </w:r>
                </w:p>
              </w:tc>
              <w:tc>
                <w:tcPr>
                  <w:tcW w:w="992" w:type="dxa"/>
                  <w:gridSpan w:val="2"/>
                  <w:tcBorders>
                    <w:top w:val="nil"/>
                    <w:left w:val="nil"/>
                    <w:bottom w:val="single" w:sz="4" w:space="0" w:color="auto"/>
                    <w:right w:val="single" w:sz="8" w:space="0" w:color="auto"/>
                  </w:tcBorders>
                  <w:shd w:val="clear" w:color="auto" w:fill="auto"/>
                  <w:noWrap/>
                  <w:vAlign w:val="bottom"/>
                  <w:hideMark/>
                </w:tcPr>
                <w:p w:rsidR="00FE5BE9" w:rsidRPr="00FE5BE9" w:rsidRDefault="00FE5BE9" w:rsidP="00FE5BE9">
                  <w:pPr>
                    <w:overflowPunct/>
                    <w:autoSpaceDE/>
                    <w:autoSpaceDN/>
                    <w:adjustRightInd/>
                    <w:jc w:val="center"/>
                    <w:textAlignment w:val="auto"/>
                    <w:rPr>
                      <w:rFonts w:ascii="Calibri" w:hAnsi="Calibri" w:cs="Calibri"/>
                      <w:color w:val="000000"/>
                      <w:sz w:val="22"/>
                      <w:szCs w:val="22"/>
                    </w:rPr>
                  </w:pPr>
                  <w:r w:rsidRPr="00FE5BE9">
                    <w:rPr>
                      <w:rFonts w:ascii="Calibri" w:hAnsi="Calibri" w:cs="Calibri"/>
                      <w:color w:val="000000"/>
                      <w:sz w:val="22"/>
                      <w:szCs w:val="22"/>
                    </w:rPr>
                    <w:t>+</w:t>
                  </w:r>
                </w:p>
              </w:tc>
              <w:tc>
                <w:tcPr>
                  <w:tcW w:w="146" w:type="dxa"/>
                  <w:tcBorders>
                    <w:top w:val="nil"/>
                    <w:left w:val="nil"/>
                    <w:bottom w:val="nil"/>
                    <w:right w:val="nil"/>
                  </w:tcBorders>
                  <w:shd w:val="clear" w:color="auto" w:fill="auto"/>
                  <w:noWrap/>
                  <w:vAlign w:val="bottom"/>
                  <w:hideMark/>
                </w:tcPr>
                <w:p w:rsidR="00FE5BE9" w:rsidRPr="00FE5BE9" w:rsidRDefault="00FE5BE9" w:rsidP="00FE5BE9">
                  <w:pPr>
                    <w:overflowPunct/>
                    <w:autoSpaceDE/>
                    <w:autoSpaceDN/>
                    <w:adjustRightInd/>
                    <w:textAlignment w:val="auto"/>
                    <w:rPr>
                      <w:rFonts w:ascii="Calibri" w:hAnsi="Calibri" w:cs="Calibri"/>
                      <w:color w:val="000000"/>
                      <w:sz w:val="22"/>
                      <w:szCs w:val="22"/>
                    </w:rPr>
                  </w:pPr>
                </w:p>
              </w:tc>
            </w:tr>
            <w:tr w:rsidR="00FE5BE9" w:rsidRPr="00FE5BE9" w:rsidTr="00FE5BE9">
              <w:trPr>
                <w:gridAfter w:val="2"/>
                <w:wAfter w:w="1340" w:type="dxa"/>
                <w:trHeight w:val="300"/>
              </w:trPr>
              <w:tc>
                <w:tcPr>
                  <w:tcW w:w="1094" w:type="dxa"/>
                  <w:gridSpan w:val="2"/>
                  <w:tcBorders>
                    <w:top w:val="nil"/>
                    <w:left w:val="single" w:sz="8" w:space="0" w:color="auto"/>
                    <w:bottom w:val="single" w:sz="4" w:space="0" w:color="auto"/>
                    <w:right w:val="nil"/>
                  </w:tcBorders>
                  <w:shd w:val="clear" w:color="auto" w:fill="auto"/>
                  <w:noWrap/>
                  <w:vAlign w:val="bottom"/>
                  <w:hideMark/>
                </w:tcPr>
                <w:p w:rsidR="00FE5BE9" w:rsidRPr="00FE5BE9" w:rsidRDefault="00FE5BE9" w:rsidP="00FE5BE9">
                  <w:pPr>
                    <w:overflowPunct/>
                    <w:autoSpaceDE/>
                    <w:autoSpaceDN/>
                    <w:adjustRightInd/>
                    <w:textAlignment w:val="auto"/>
                    <w:rPr>
                      <w:rFonts w:ascii="Calibri" w:hAnsi="Calibri" w:cs="Calibri"/>
                      <w:color w:val="000000"/>
                      <w:sz w:val="22"/>
                      <w:szCs w:val="22"/>
                    </w:rPr>
                  </w:pPr>
                  <w:r w:rsidRPr="00FE5BE9">
                    <w:rPr>
                      <w:rFonts w:ascii="Calibri" w:hAnsi="Calibri" w:cs="Calibri"/>
                      <w:color w:val="000000"/>
                      <w:sz w:val="22"/>
                      <w:szCs w:val="22"/>
                    </w:rPr>
                    <w:t>IPS</w:t>
                  </w:r>
                </w:p>
              </w:tc>
              <w:tc>
                <w:tcPr>
                  <w:tcW w:w="3111" w:type="dxa"/>
                  <w:gridSpan w:val="2"/>
                  <w:tcBorders>
                    <w:top w:val="nil"/>
                    <w:left w:val="single" w:sz="8" w:space="0" w:color="auto"/>
                    <w:bottom w:val="single" w:sz="4" w:space="0" w:color="auto"/>
                    <w:right w:val="single" w:sz="8" w:space="0" w:color="auto"/>
                  </w:tcBorders>
                  <w:shd w:val="clear" w:color="auto" w:fill="auto"/>
                  <w:noWrap/>
                  <w:vAlign w:val="bottom"/>
                  <w:hideMark/>
                </w:tcPr>
                <w:p w:rsidR="00FE5BE9" w:rsidRPr="00FE5BE9" w:rsidRDefault="00FE5BE9" w:rsidP="00FE5BE9">
                  <w:pPr>
                    <w:overflowPunct/>
                    <w:autoSpaceDE/>
                    <w:autoSpaceDN/>
                    <w:adjustRightInd/>
                    <w:textAlignment w:val="auto"/>
                    <w:rPr>
                      <w:rFonts w:ascii="Calibri" w:hAnsi="Calibri" w:cs="Calibri"/>
                      <w:b/>
                      <w:i/>
                      <w:color w:val="000000"/>
                      <w:sz w:val="22"/>
                      <w:szCs w:val="22"/>
                    </w:rPr>
                  </w:pPr>
                  <w:r w:rsidRPr="00FE5BE9">
                    <w:rPr>
                      <w:rFonts w:ascii="Calibri" w:hAnsi="Calibri" w:cs="Calibri"/>
                      <w:b/>
                      <w:i/>
                      <w:color w:val="000000"/>
                      <w:sz w:val="22"/>
                      <w:szCs w:val="22"/>
                    </w:rPr>
                    <w:t>Farbaly @</w:t>
                  </w:r>
                </w:p>
              </w:tc>
              <w:tc>
                <w:tcPr>
                  <w:tcW w:w="1158" w:type="dxa"/>
                  <w:tcBorders>
                    <w:top w:val="nil"/>
                    <w:left w:val="nil"/>
                    <w:bottom w:val="single" w:sz="4" w:space="0" w:color="auto"/>
                    <w:right w:val="nil"/>
                  </w:tcBorders>
                  <w:shd w:val="clear" w:color="auto" w:fill="auto"/>
                  <w:noWrap/>
                  <w:vAlign w:val="bottom"/>
                  <w:hideMark/>
                </w:tcPr>
                <w:p w:rsidR="00FE5BE9" w:rsidRPr="00FE5BE9" w:rsidRDefault="00FE5BE9" w:rsidP="00FE5BE9">
                  <w:pPr>
                    <w:overflowPunct/>
                    <w:autoSpaceDE/>
                    <w:autoSpaceDN/>
                    <w:adjustRightInd/>
                    <w:jc w:val="right"/>
                    <w:textAlignment w:val="auto"/>
                    <w:rPr>
                      <w:rFonts w:ascii="Calibri" w:hAnsi="Calibri" w:cs="Calibri"/>
                      <w:color w:val="000000"/>
                      <w:sz w:val="22"/>
                      <w:szCs w:val="22"/>
                    </w:rPr>
                  </w:pPr>
                  <w:r w:rsidRPr="00FE5BE9">
                    <w:rPr>
                      <w:rFonts w:ascii="Calibri" w:hAnsi="Calibri" w:cs="Calibri"/>
                      <w:color w:val="000000"/>
                      <w:sz w:val="22"/>
                      <w:szCs w:val="22"/>
                    </w:rPr>
                    <w:t>10.aug</w:t>
                  </w:r>
                </w:p>
              </w:tc>
              <w:tc>
                <w:tcPr>
                  <w:tcW w:w="1184" w:type="dxa"/>
                  <w:tcBorders>
                    <w:top w:val="nil"/>
                    <w:left w:val="single" w:sz="8" w:space="0" w:color="auto"/>
                    <w:bottom w:val="single" w:sz="4" w:space="0" w:color="auto"/>
                    <w:right w:val="single" w:sz="8" w:space="0" w:color="auto"/>
                  </w:tcBorders>
                  <w:shd w:val="clear" w:color="auto" w:fill="auto"/>
                  <w:noWrap/>
                  <w:vAlign w:val="bottom"/>
                  <w:hideMark/>
                </w:tcPr>
                <w:p w:rsidR="00FE5BE9" w:rsidRPr="00FE5BE9" w:rsidRDefault="00FE5BE9" w:rsidP="00FE5BE9">
                  <w:pPr>
                    <w:overflowPunct/>
                    <w:autoSpaceDE/>
                    <w:autoSpaceDN/>
                    <w:adjustRightInd/>
                    <w:textAlignment w:val="auto"/>
                    <w:rPr>
                      <w:rFonts w:ascii="Calibri" w:hAnsi="Calibri" w:cs="Calibri"/>
                      <w:color w:val="000000"/>
                      <w:sz w:val="22"/>
                      <w:szCs w:val="22"/>
                    </w:rPr>
                  </w:pPr>
                  <w:r w:rsidRPr="00FE5BE9">
                    <w:rPr>
                      <w:rFonts w:ascii="Calibri" w:hAnsi="Calibri" w:cs="Calibri"/>
                      <w:color w:val="000000"/>
                      <w:sz w:val="22"/>
                      <w:szCs w:val="22"/>
                    </w:rPr>
                    <w:t> </w:t>
                  </w:r>
                </w:p>
              </w:tc>
              <w:tc>
                <w:tcPr>
                  <w:tcW w:w="992" w:type="dxa"/>
                  <w:gridSpan w:val="2"/>
                  <w:tcBorders>
                    <w:top w:val="nil"/>
                    <w:left w:val="nil"/>
                    <w:bottom w:val="single" w:sz="4" w:space="0" w:color="auto"/>
                    <w:right w:val="single" w:sz="8" w:space="0" w:color="auto"/>
                  </w:tcBorders>
                  <w:shd w:val="clear" w:color="auto" w:fill="auto"/>
                  <w:noWrap/>
                  <w:vAlign w:val="bottom"/>
                  <w:hideMark/>
                </w:tcPr>
                <w:p w:rsidR="00FE5BE9" w:rsidRPr="00FE5BE9" w:rsidRDefault="00FE5BE9" w:rsidP="00FE5BE9">
                  <w:pPr>
                    <w:overflowPunct/>
                    <w:autoSpaceDE/>
                    <w:autoSpaceDN/>
                    <w:adjustRightInd/>
                    <w:jc w:val="center"/>
                    <w:textAlignment w:val="auto"/>
                    <w:rPr>
                      <w:rFonts w:ascii="Calibri" w:hAnsi="Calibri" w:cs="Calibri"/>
                      <w:color w:val="000000"/>
                      <w:sz w:val="22"/>
                      <w:szCs w:val="22"/>
                    </w:rPr>
                  </w:pPr>
                  <w:r w:rsidRPr="00FE5BE9">
                    <w:rPr>
                      <w:rFonts w:ascii="Calibri" w:hAnsi="Calibri" w:cs="Calibri"/>
                      <w:color w:val="000000"/>
                      <w:sz w:val="22"/>
                      <w:szCs w:val="22"/>
                    </w:rPr>
                    <w:t>+</w:t>
                  </w:r>
                </w:p>
              </w:tc>
              <w:tc>
                <w:tcPr>
                  <w:tcW w:w="146" w:type="dxa"/>
                  <w:tcBorders>
                    <w:top w:val="nil"/>
                    <w:left w:val="nil"/>
                    <w:bottom w:val="nil"/>
                    <w:right w:val="nil"/>
                  </w:tcBorders>
                  <w:shd w:val="clear" w:color="auto" w:fill="auto"/>
                  <w:noWrap/>
                  <w:vAlign w:val="bottom"/>
                  <w:hideMark/>
                </w:tcPr>
                <w:p w:rsidR="00FE5BE9" w:rsidRPr="00FE5BE9" w:rsidRDefault="00FE5BE9" w:rsidP="00FE5BE9">
                  <w:pPr>
                    <w:overflowPunct/>
                    <w:autoSpaceDE/>
                    <w:autoSpaceDN/>
                    <w:adjustRightInd/>
                    <w:textAlignment w:val="auto"/>
                    <w:rPr>
                      <w:rFonts w:ascii="Calibri" w:hAnsi="Calibri" w:cs="Calibri"/>
                      <w:color w:val="000000"/>
                      <w:sz w:val="22"/>
                      <w:szCs w:val="22"/>
                    </w:rPr>
                  </w:pPr>
                </w:p>
              </w:tc>
            </w:tr>
            <w:tr w:rsidR="00FE5BE9" w:rsidRPr="00FE5BE9" w:rsidTr="00FE5BE9">
              <w:trPr>
                <w:gridAfter w:val="2"/>
                <w:wAfter w:w="1340" w:type="dxa"/>
                <w:trHeight w:val="315"/>
              </w:trPr>
              <w:tc>
                <w:tcPr>
                  <w:tcW w:w="1094" w:type="dxa"/>
                  <w:gridSpan w:val="2"/>
                  <w:tcBorders>
                    <w:top w:val="nil"/>
                    <w:left w:val="single" w:sz="8" w:space="0" w:color="auto"/>
                    <w:bottom w:val="single" w:sz="8" w:space="0" w:color="auto"/>
                    <w:right w:val="nil"/>
                  </w:tcBorders>
                  <w:shd w:val="clear" w:color="auto" w:fill="auto"/>
                  <w:noWrap/>
                  <w:vAlign w:val="bottom"/>
                  <w:hideMark/>
                </w:tcPr>
                <w:p w:rsidR="00FE5BE9" w:rsidRPr="00FE5BE9" w:rsidRDefault="00FE5BE9" w:rsidP="00FE5BE9">
                  <w:pPr>
                    <w:overflowPunct/>
                    <w:autoSpaceDE/>
                    <w:autoSpaceDN/>
                    <w:adjustRightInd/>
                    <w:textAlignment w:val="auto"/>
                    <w:rPr>
                      <w:rFonts w:ascii="Calibri" w:hAnsi="Calibri" w:cs="Calibri"/>
                      <w:color w:val="000000"/>
                      <w:sz w:val="22"/>
                      <w:szCs w:val="22"/>
                    </w:rPr>
                  </w:pPr>
                  <w:r w:rsidRPr="00FE5BE9">
                    <w:rPr>
                      <w:rFonts w:ascii="Calibri" w:hAnsi="Calibri" w:cs="Calibri"/>
                      <w:color w:val="000000"/>
                      <w:sz w:val="22"/>
                      <w:szCs w:val="22"/>
                    </w:rPr>
                    <w:t>PSB</w:t>
                  </w:r>
                </w:p>
              </w:tc>
              <w:tc>
                <w:tcPr>
                  <w:tcW w:w="3111" w:type="dxa"/>
                  <w:gridSpan w:val="2"/>
                  <w:tcBorders>
                    <w:top w:val="nil"/>
                    <w:left w:val="single" w:sz="8" w:space="0" w:color="auto"/>
                    <w:bottom w:val="single" w:sz="8" w:space="0" w:color="auto"/>
                    <w:right w:val="single" w:sz="8" w:space="0" w:color="auto"/>
                  </w:tcBorders>
                  <w:shd w:val="clear" w:color="auto" w:fill="auto"/>
                  <w:noWrap/>
                  <w:vAlign w:val="bottom"/>
                  <w:hideMark/>
                </w:tcPr>
                <w:p w:rsidR="00FE5BE9" w:rsidRPr="00FE5BE9" w:rsidRDefault="00FE5BE9" w:rsidP="00FE5BE9">
                  <w:pPr>
                    <w:overflowPunct/>
                    <w:autoSpaceDE/>
                    <w:autoSpaceDN/>
                    <w:adjustRightInd/>
                    <w:textAlignment w:val="auto"/>
                    <w:rPr>
                      <w:rFonts w:ascii="Calibri" w:hAnsi="Calibri" w:cs="Calibri"/>
                      <w:b/>
                      <w:i/>
                      <w:color w:val="000000"/>
                      <w:sz w:val="22"/>
                      <w:szCs w:val="22"/>
                    </w:rPr>
                  </w:pPr>
                  <w:r w:rsidRPr="00FE5BE9">
                    <w:rPr>
                      <w:rFonts w:ascii="Calibri" w:hAnsi="Calibri" w:cs="Calibri"/>
                      <w:b/>
                      <w:i/>
                      <w:color w:val="000000"/>
                      <w:sz w:val="22"/>
                      <w:szCs w:val="22"/>
                    </w:rPr>
                    <w:t>Madrigal (LAR2124-229) @</w:t>
                  </w:r>
                </w:p>
              </w:tc>
              <w:tc>
                <w:tcPr>
                  <w:tcW w:w="1158" w:type="dxa"/>
                  <w:tcBorders>
                    <w:top w:val="nil"/>
                    <w:left w:val="nil"/>
                    <w:bottom w:val="single" w:sz="8" w:space="0" w:color="auto"/>
                    <w:right w:val="nil"/>
                  </w:tcBorders>
                  <w:shd w:val="clear" w:color="auto" w:fill="auto"/>
                  <w:noWrap/>
                  <w:vAlign w:val="bottom"/>
                  <w:hideMark/>
                </w:tcPr>
                <w:p w:rsidR="00FE5BE9" w:rsidRPr="00FE5BE9" w:rsidRDefault="00FE5BE9" w:rsidP="00FE5BE9">
                  <w:pPr>
                    <w:overflowPunct/>
                    <w:autoSpaceDE/>
                    <w:autoSpaceDN/>
                    <w:adjustRightInd/>
                    <w:jc w:val="right"/>
                    <w:textAlignment w:val="auto"/>
                    <w:rPr>
                      <w:rFonts w:ascii="Calibri" w:hAnsi="Calibri" w:cs="Calibri"/>
                      <w:color w:val="000000"/>
                      <w:sz w:val="22"/>
                      <w:szCs w:val="22"/>
                    </w:rPr>
                  </w:pPr>
                  <w:r w:rsidRPr="00FE5BE9">
                    <w:rPr>
                      <w:rFonts w:ascii="Calibri" w:hAnsi="Calibri" w:cs="Calibri"/>
                      <w:color w:val="000000"/>
                      <w:sz w:val="22"/>
                      <w:szCs w:val="22"/>
                    </w:rPr>
                    <w:t>20.aug</w:t>
                  </w:r>
                </w:p>
              </w:tc>
              <w:tc>
                <w:tcPr>
                  <w:tcW w:w="1184" w:type="dxa"/>
                  <w:tcBorders>
                    <w:top w:val="nil"/>
                    <w:left w:val="single" w:sz="8" w:space="0" w:color="auto"/>
                    <w:bottom w:val="single" w:sz="8" w:space="0" w:color="auto"/>
                    <w:right w:val="single" w:sz="8" w:space="0" w:color="auto"/>
                  </w:tcBorders>
                  <w:shd w:val="clear" w:color="auto" w:fill="auto"/>
                  <w:noWrap/>
                  <w:vAlign w:val="bottom"/>
                  <w:hideMark/>
                </w:tcPr>
                <w:p w:rsidR="00FE5BE9" w:rsidRPr="00FE5BE9" w:rsidRDefault="00FE5BE9" w:rsidP="00FE5BE9">
                  <w:pPr>
                    <w:overflowPunct/>
                    <w:autoSpaceDE/>
                    <w:autoSpaceDN/>
                    <w:adjustRightInd/>
                    <w:textAlignment w:val="auto"/>
                    <w:rPr>
                      <w:rFonts w:ascii="Calibri" w:hAnsi="Calibri" w:cs="Calibri"/>
                      <w:color w:val="000000"/>
                      <w:sz w:val="22"/>
                      <w:szCs w:val="22"/>
                    </w:rPr>
                  </w:pPr>
                  <w:r w:rsidRPr="00FE5BE9">
                    <w:rPr>
                      <w:rFonts w:ascii="Calibri" w:hAnsi="Calibri" w:cs="Calibri"/>
                      <w:color w:val="000000"/>
                      <w:sz w:val="22"/>
                      <w:szCs w:val="22"/>
                    </w:rPr>
                    <w:t> </w:t>
                  </w:r>
                </w:p>
              </w:tc>
              <w:tc>
                <w:tcPr>
                  <w:tcW w:w="992" w:type="dxa"/>
                  <w:gridSpan w:val="2"/>
                  <w:tcBorders>
                    <w:top w:val="nil"/>
                    <w:left w:val="nil"/>
                    <w:bottom w:val="single" w:sz="8" w:space="0" w:color="auto"/>
                    <w:right w:val="single" w:sz="8" w:space="0" w:color="auto"/>
                  </w:tcBorders>
                  <w:shd w:val="clear" w:color="auto" w:fill="auto"/>
                  <w:noWrap/>
                  <w:vAlign w:val="bottom"/>
                  <w:hideMark/>
                </w:tcPr>
                <w:p w:rsidR="00FE5BE9" w:rsidRPr="00FE5BE9" w:rsidRDefault="00FE5BE9" w:rsidP="00FE5BE9">
                  <w:pPr>
                    <w:overflowPunct/>
                    <w:autoSpaceDE/>
                    <w:autoSpaceDN/>
                    <w:adjustRightInd/>
                    <w:jc w:val="center"/>
                    <w:textAlignment w:val="auto"/>
                    <w:rPr>
                      <w:rFonts w:ascii="Calibri" w:hAnsi="Calibri" w:cs="Calibri"/>
                      <w:color w:val="000000"/>
                      <w:sz w:val="22"/>
                      <w:szCs w:val="22"/>
                    </w:rPr>
                  </w:pPr>
                  <w:r w:rsidRPr="00FE5BE9">
                    <w:rPr>
                      <w:rFonts w:ascii="Calibri" w:hAnsi="Calibri" w:cs="Calibri"/>
                      <w:color w:val="000000"/>
                      <w:sz w:val="22"/>
                      <w:szCs w:val="22"/>
                    </w:rPr>
                    <w:t>+</w:t>
                  </w:r>
                </w:p>
              </w:tc>
              <w:tc>
                <w:tcPr>
                  <w:tcW w:w="146" w:type="dxa"/>
                  <w:tcBorders>
                    <w:top w:val="nil"/>
                    <w:left w:val="nil"/>
                    <w:bottom w:val="nil"/>
                    <w:right w:val="nil"/>
                  </w:tcBorders>
                  <w:shd w:val="clear" w:color="auto" w:fill="auto"/>
                  <w:noWrap/>
                  <w:vAlign w:val="bottom"/>
                  <w:hideMark/>
                </w:tcPr>
                <w:p w:rsidR="00FE5BE9" w:rsidRPr="00FE5BE9" w:rsidRDefault="00FE5BE9" w:rsidP="00FE5BE9">
                  <w:pPr>
                    <w:overflowPunct/>
                    <w:autoSpaceDE/>
                    <w:autoSpaceDN/>
                    <w:adjustRightInd/>
                    <w:textAlignment w:val="auto"/>
                    <w:rPr>
                      <w:rFonts w:ascii="Calibri" w:hAnsi="Calibri" w:cs="Calibri"/>
                      <w:color w:val="000000"/>
                      <w:sz w:val="22"/>
                      <w:szCs w:val="22"/>
                    </w:rPr>
                  </w:pPr>
                </w:p>
              </w:tc>
            </w:tr>
            <w:tr w:rsidR="00D66939" w:rsidRPr="008E0CDD" w:rsidTr="00FE5BE9">
              <w:trPr>
                <w:gridBefore w:val="1"/>
                <w:wBefore w:w="25" w:type="dxa"/>
                <w:trHeight w:val="300"/>
              </w:trPr>
              <w:tc>
                <w:tcPr>
                  <w:tcW w:w="1480" w:type="dxa"/>
                  <w:gridSpan w:val="2"/>
                  <w:tcBorders>
                    <w:top w:val="nil"/>
                    <w:left w:val="nil"/>
                    <w:bottom w:val="nil"/>
                    <w:right w:val="nil"/>
                  </w:tcBorders>
                  <w:shd w:val="clear" w:color="auto" w:fill="auto"/>
                  <w:noWrap/>
                  <w:vAlign w:val="bottom"/>
                  <w:hideMark/>
                </w:tcPr>
                <w:p w:rsidR="00D66939" w:rsidRPr="00FE5BE9" w:rsidRDefault="00FE5BE9" w:rsidP="008E0CDD">
                  <w:pPr>
                    <w:overflowPunct/>
                    <w:autoSpaceDE/>
                    <w:autoSpaceDN/>
                    <w:adjustRightInd/>
                    <w:textAlignment w:val="auto"/>
                    <w:rPr>
                      <w:rFonts w:ascii="Arial" w:hAnsi="Arial" w:cs="Arial"/>
                      <w:color w:val="000000"/>
                    </w:rPr>
                  </w:pPr>
                  <w:r w:rsidRPr="00FE5BE9">
                    <w:rPr>
                      <w:rFonts w:ascii="Arial" w:hAnsi="Arial" w:cs="Arial"/>
                      <w:b/>
                      <w:color w:val="000000"/>
                      <w:u w:val="single"/>
                    </w:rPr>
                    <w:t xml:space="preserve">Jel </w:t>
                  </w:r>
                  <w:r w:rsidRPr="00FE5BE9">
                    <w:rPr>
                      <w:rFonts w:ascii="Arial" w:hAnsi="Arial" w:cs="Arial"/>
                      <w:b/>
                      <w:color w:val="000000"/>
                      <w:u w:val="single"/>
                    </w:rPr>
                    <w:t>-</w:t>
                  </w:r>
                  <w:r w:rsidRPr="00FE5BE9">
                    <w:rPr>
                      <w:rFonts w:ascii="Arial" w:hAnsi="Arial" w:cs="Arial"/>
                      <w:b/>
                      <w:color w:val="000000"/>
                      <w:u w:val="single"/>
                    </w:rPr>
                    <w:t>magyarázat:</w:t>
                  </w:r>
                </w:p>
              </w:tc>
              <w:tc>
                <w:tcPr>
                  <w:tcW w:w="2700" w:type="dxa"/>
                  <w:tcBorders>
                    <w:top w:val="nil"/>
                    <w:left w:val="nil"/>
                    <w:bottom w:val="nil"/>
                    <w:right w:val="nil"/>
                  </w:tcBorders>
                  <w:shd w:val="clear" w:color="auto" w:fill="auto"/>
                  <w:noWrap/>
                  <w:vAlign w:val="bottom"/>
                  <w:hideMark/>
                </w:tcPr>
                <w:p w:rsidR="00D66939" w:rsidRPr="008E0CDD" w:rsidRDefault="00D66939" w:rsidP="008E0CDD">
                  <w:pPr>
                    <w:overflowPunct/>
                    <w:autoSpaceDE/>
                    <w:autoSpaceDN/>
                    <w:adjustRightInd/>
                    <w:textAlignment w:val="auto"/>
                    <w:rPr>
                      <w:rFonts w:ascii="Calibri" w:hAnsi="Calibri" w:cs="Calibri"/>
                      <w:color w:val="000000"/>
                      <w:sz w:val="22"/>
                      <w:szCs w:val="22"/>
                    </w:rPr>
                  </w:pPr>
                  <w:r w:rsidRPr="008E0CDD">
                    <w:rPr>
                      <w:rFonts w:ascii="Calibri" w:hAnsi="Calibri" w:cs="Calibri"/>
                      <w:color w:val="000000"/>
                      <w:sz w:val="22"/>
                      <w:szCs w:val="22"/>
                    </w:rPr>
                    <w:t>@ öntermékeny fajta</w:t>
                  </w:r>
                </w:p>
              </w:tc>
              <w:tc>
                <w:tcPr>
                  <w:tcW w:w="2620" w:type="dxa"/>
                  <w:gridSpan w:val="3"/>
                  <w:tcBorders>
                    <w:top w:val="nil"/>
                    <w:left w:val="nil"/>
                    <w:bottom w:val="nil"/>
                    <w:right w:val="nil"/>
                  </w:tcBorders>
                  <w:shd w:val="clear" w:color="auto" w:fill="auto"/>
                  <w:noWrap/>
                  <w:vAlign w:val="bottom"/>
                  <w:hideMark/>
                </w:tcPr>
                <w:p w:rsidR="00D66939" w:rsidRPr="008E0CDD" w:rsidRDefault="00D66939" w:rsidP="008E0CDD">
                  <w:pPr>
                    <w:overflowPunct/>
                    <w:autoSpaceDE/>
                    <w:autoSpaceDN/>
                    <w:adjustRightInd/>
                    <w:jc w:val="right"/>
                    <w:textAlignment w:val="auto"/>
                    <w:rPr>
                      <w:rFonts w:ascii="Calibri" w:hAnsi="Calibri" w:cs="Calibri"/>
                      <w:color w:val="000000"/>
                      <w:sz w:val="22"/>
                      <w:szCs w:val="22"/>
                    </w:rPr>
                  </w:pPr>
                </w:p>
              </w:tc>
              <w:tc>
                <w:tcPr>
                  <w:tcW w:w="960" w:type="dxa"/>
                  <w:gridSpan w:val="3"/>
                  <w:tcBorders>
                    <w:top w:val="nil"/>
                    <w:left w:val="nil"/>
                    <w:bottom w:val="nil"/>
                    <w:right w:val="nil"/>
                  </w:tcBorders>
                  <w:shd w:val="clear" w:color="auto" w:fill="auto"/>
                  <w:noWrap/>
                  <w:vAlign w:val="bottom"/>
                  <w:hideMark/>
                </w:tcPr>
                <w:p w:rsidR="00D66939" w:rsidRPr="008E0CDD" w:rsidRDefault="00D66939" w:rsidP="005508CE">
                  <w:pPr>
                    <w:overflowPunct/>
                    <w:autoSpaceDE/>
                    <w:autoSpaceDN/>
                    <w:adjustRightInd/>
                    <w:jc w:val="center"/>
                    <w:textAlignment w:val="auto"/>
                    <w:rPr>
                      <w:rFonts w:ascii="Calibri" w:hAnsi="Calibri" w:cs="Calibri"/>
                      <w:color w:val="000000"/>
                      <w:sz w:val="22"/>
                      <w:szCs w:val="22"/>
                    </w:rPr>
                  </w:pPr>
                </w:p>
              </w:tc>
              <w:tc>
                <w:tcPr>
                  <w:tcW w:w="1240" w:type="dxa"/>
                  <w:tcBorders>
                    <w:top w:val="nil"/>
                    <w:left w:val="nil"/>
                    <w:bottom w:val="nil"/>
                    <w:right w:val="nil"/>
                  </w:tcBorders>
                  <w:shd w:val="clear" w:color="auto" w:fill="auto"/>
                  <w:noWrap/>
                  <w:vAlign w:val="bottom"/>
                  <w:hideMark/>
                </w:tcPr>
                <w:p w:rsidR="00D66939" w:rsidRPr="008E0CDD" w:rsidRDefault="00D66939" w:rsidP="008E0CDD">
                  <w:pPr>
                    <w:overflowPunct/>
                    <w:autoSpaceDE/>
                    <w:autoSpaceDN/>
                    <w:adjustRightInd/>
                    <w:textAlignment w:val="auto"/>
                    <w:rPr>
                      <w:rFonts w:ascii="Calibri" w:hAnsi="Calibri" w:cs="Calibri"/>
                      <w:color w:val="000000"/>
                      <w:sz w:val="22"/>
                      <w:szCs w:val="22"/>
                    </w:rPr>
                  </w:pPr>
                </w:p>
              </w:tc>
            </w:tr>
            <w:tr w:rsidR="00D66939" w:rsidRPr="008E0CDD" w:rsidTr="00FE5BE9">
              <w:trPr>
                <w:gridBefore w:val="1"/>
                <w:wBefore w:w="25" w:type="dxa"/>
                <w:trHeight w:val="300"/>
              </w:trPr>
              <w:tc>
                <w:tcPr>
                  <w:tcW w:w="1480" w:type="dxa"/>
                  <w:gridSpan w:val="2"/>
                  <w:tcBorders>
                    <w:top w:val="nil"/>
                    <w:left w:val="nil"/>
                    <w:bottom w:val="nil"/>
                    <w:right w:val="nil"/>
                  </w:tcBorders>
                  <w:shd w:val="clear" w:color="auto" w:fill="auto"/>
                  <w:noWrap/>
                  <w:vAlign w:val="bottom"/>
                  <w:hideMark/>
                </w:tcPr>
                <w:p w:rsidR="00D66939" w:rsidRPr="008E0CDD" w:rsidRDefault="00D66939" w:rsidP="008E0CDD">
                  <w:pPr>
                    <w:overflowPunct/>
                    <w:autoSpaceDE/>
                    <w:autoSpaceDN/>
                    <w:adjustRightInd/>
                    <w:textAlignment w:val="auto"/>
                    <w:rPr>
                      <w:rFonts w:ascii="Calibri" w:hAnsi="Calibri" w:cs="Calibri"/>
                      <w:color w:val="000000"/>
                      <w:sz w:val="22"/>
                      <w:szCs w:val="22"/>
                    </w:rPr>
                  </w:pPr>
                </w:p>
              </w:tc>
              <w:tc>
                <w:tcPr>
                  <w:tcW w:w="2700" w:type="dxa"/>
                  <w:tcBorders>
                    <w:top w:val="nil"/>
                    <w:left w:val="nil"/>
                    <w:bottom w:val="nil"/>
                    <w:right w:val="nil"/>
                  </w:tcBorders>
                  <w:shd w:val="clear" w:color="auto" w:fill="auto"/>
                  <w:noWrap/>
                  <w:vAlign w:val="bottom"/>
                  <w:hideMark/>
                </w:tcPr>
                <w:p w:rsidR="00D66939" w:rsidRPr="008E0CDD" w:rsidRDefault="00D66939" w:rsidP="008E0CDD">
                  <w:pPr>
                    <w:overflowPunct/>
                    <w:autoSpaceDE/>
                    <w:autoSpaceDN/>
                    <w:adjustRightInd/>
                    <w:textAlignment w:val="auto"/>
                    <w:rPr>
                      <w:rFonts w:ascii="Calibri" w:hAnsi="Calibri" w:cs="Calibri"/>
                      <w:color w:val="000000"/>
                      <w:sz w:val="22"/>
                      <w:szCs w:val="22"/>
                    </w:rPr>
                  </w:pPr>
                  <w:r w:rsidRPr="008E0CDD">
                    <w:rPr>
                      <w:rFonts w:ascii="Calibri" w:hAnsi="Calibri" w:cs="Calibri"/>
                      <w:color w:val="000000"/>
                      <w:sz w:val="22"/>
                      <w:szCs w:val="22"/>
                    </w:rPr>
                    <w:t xml:space="preserve">* Royalty € 4.000,00/ha </w:t>
                  </w:r>
                </w:p>
              </w:tc>
              <w:tc>
                <w:tcPr>
                  <w:tcW w:w="2620" w:type="dxa"/>
                  <w:gridSpan w:val="3"/>
                  <w:tcBorders>
                    <w:top w:val="single" w:sz="4" w:space="0" w:color="auto"/>
                    <w:left w:val="single" w:sz="4" w:space="0" w:color="auto"/>
                    <w:bottom w:val="single" w:sz="4" w:space="0" w:color="auto"/>
                    <w:right w:val="single" w:sz="4" w:space="0" w:color="auto"/>
                  </w:tcBorders>
                  <w:shd w:val="clear" w:color="000000" w:fill="FF0000"/>
                  <w:noWrap/>
                  <w:vAlign w:val="bottom"/>
                  <w:hideMark/>
                </w:tcPr>
                <w:p w:rsidR="00D66939" w:rsidRPr="008E0CDD" w:rsidRDefault="00D66939" w:rsidP="008E0CDD">
                  <w:pPr>
                    <w:overflowPunct/>
                    <w:autoSpaceDE/>
                    <w:autoSpaceDN/>
                    <w:adjustRightInd/>
                    <w:jc w:val="right"/>
                    <w:textAlignment w:val="auto"/>
                    <w:rPr>
                      <w:rFonts w:ascii="Calibri" w:hAnsi="Calibri" w:cs="Calibri"/>
                      <w:color w:val="000000"/>
                      <w:sz w:val="22"/>
                      <w:szCs w:val="22"/>
                    </w:rPr>
                  </w:pPr>
                  <w:r w:rsidRPr="008E0CDD">
                    <w:rPr>
                      <w:rFonts w:ascii="Calibri" w:hAnsi="Calibri" w:cs="Calibri"/>
                      <w:color w:val="000000"/>
                      <w:sz w:val="22"/>
                      <w:szCs w:val="22"/>
                    </w:rPr>
                    <w:t>Red Premium</w:t>
                  </w:r>
                </w:p>
              </w:tc>
              <w:tc>
                <w:tcPr>
                  <w:tcW w:w="960" w:type="dxa"/>
                  <w:gridSpan w:val="3"/>
                  <w:tcBorders>
                    <w:top w:val="nil"/>
                    <w:left w:val="nil"/>
                    <w:bottom w:val="nil"/>
                    <w:right w:val="nil"/>
                  </w:tcBorders>
                  <w:shd w:val="clear" w:color="auto" w:fill="auto"/>
                  <w:noWrap/>
                  <w:vAlign w:val="bottom"/>
                  <w:hideMark/>
                </w:tcPr>
                <w:p w:rsidR="00D66939" w:rsidRDefault="00D66939" w:rsidP="005508CE">
                  <w:pPr>
                    <w:jc w:val="center"/>
                  </w:pPr>
                </w:p>
              </w:tc>
              <w:tc>
                <w:tcPr>
                  <w:tcW w:w="1240" w:type="dxa"/>
                  <w:tcBorders>
                    <w:top w:val="nil"/>
                    <w:left w:val="nil"/>
                    <w:bottom w:val="nil"/>
                    <w:right w:val="nil"/>
                  </w:tcBorders>
                  <w:shd w:val="clear" w:color="auto" w:fill="auto"/>
                  <w:noWrap/>
                  <w:vAlign w:val="bottom"/>
                  <w:hideMark/>
                </w:tcPr>
                <w:p w:rsidR="00D66939" w:rsidRPr="008E0CDD" w:rsidRDefault="00D66939" w:rsidP="008E0CDD">
                  <w:pPr>
                    <w:overflowPunct/>
                    <w:autoSpaceDE/>
                    <w:autoSpaceDN/>
                    <w:adjustRightInd/>
                    <w:textAlignment w:val="auto"/>
                    <w:rPr>
                      <w:rFonts w:ascii="Calibri" w:hAnsi="Calibri" w:cs="Calibri"/>
                      <w:color w:val="000000"/>
                      <w:sz w:val="22"/>
                      <w:szCs w:val="22"/>
                    </w:rPr>
                  </w:pPr>
                </w:p>
              </w:tc>
            </w:tr>
            <w:tr w:rsidR="00D66939" w:rsidRPr="008E0CDD" w:rsidTr="00FE5BE9">
              <w:trPr>
                <w:gridBefore w:val="1"/>
                <w:wBefore w:w="25" w:type="dxa"/>
                <w:trHeight w:val="300"/>
              </w:trPr>
              <w:tc>
                <w:tcPr>
                  <w:tcW w:w="1480" w:type="dxa"/>
                  <w:gridSpan w:val="2"/>
                  <w:tcBorders>
                    <w:top w:val="nil"/>
                    <w:left w:val="nil"/>
                    <w:bottom w:val="nil"/>
                    <w:right w:val="nil"/>
                  </w:tcBorders>
                  <w:shd w:val="clear" w:color="auto" w:fill="auto"/>
                  <w:noWrap/>
                  <w:vAlign w:val="bottom"/>
                  <w:hideMark/>
                </w:tcPr>
                <w:p w:rsidR="00D66939" w:rsidRPr="008E0CDD" w:rsidRDefault="00D66939" w:rsidP="008E0CDD">
                  <w:pPr>
                    <w:overflowPunct/>
                    <w:autoSpaceDE/>
                    <w:autoSpaceDN/>
                    <w:adjustRightInd/>
                    <w:textAlignment w:val="auto"/>
                    <w:rPr>
                      <w:rFonts w:ascii="Calibri" w:hAnsi="Calibri" w:cs="Calibri"/>
                      <w:color w:val="000000"/>
                      <w:sz w:val="22"/>
                      <w:szCs w:val="22"/>
                    </w:rPr>
                  </w:pPr>
                </w:p>
              </w:tc>
              <w:tc>
                <w:tcPr>
                  <w:tcW w:w="2700" w:type="dxa"/>
                  <w:tcBorders>
                    <w:top w:val="nil"/>
                    <w:left w:val="nil"/>
                    <w:bottom w:val="nil"/>
                    <w:right w:val="nil"/>
                  </w:tcBorders>
                  <w:shd w:val="clear" w:color="auto" w:fill="auto"/>
                  <w:noWrap/>
                  <w:vAlign w:val="bottom"/>
                  <w:hideMark/>
                </w:tcPr>
                <w:p w:rsidR="00D66939" w:rsidRPr="008E0CDD" w:rsidRDefault="00D66939" w:rsidP="008E0CDD">
                  <w:pPr>
                    <w:overflowPunct/>
                    <w:autoSpaceDE/>
                    <w:autoSpaceDN/>
                    <w:adjustRightInd/>
                    <w:textAlignment w:val="auto"/>
                    <w:rPr>
                      <w:rFonts w:ascii="Calibri" w:hAnsi="Calibri" w:cs="Calibri"/>
                      <w:color w:val="000000"/>
                      <w:sz w:val="22"/>
                      <w:szCs w:val="22"/>
                    </w:rPr>
                  </w:pPr>
                  <w:r w:rsidRPr="008E0CDD">
                    <w:rPr>
                      <w:rFonts w:ascii="Calibri" w:hAnsi="Calibri" w:cs="Calibri"/>
                      <w:color w:val="000000"/>
                      <w:sz w:val="22"/>
                      <w:szCs w:val="22"/>
                    </w:rPr>
                    <w:t xml:space="preserve">** Royalty € 2.500,00/ha </w:t>
                  </w:r>
                </w:p>
              </w:tc>
              <w:tc>
                <w:tcPr>
                  <w:tcW w:w="2620" w:type="dxa"/>
                  <w:gridSpan w:val="3"/>
                  <w:noWrap/>
                  <w:hideMark/>
                </w:tcPr>
                <w:p w:rsidR="00D66939" w:rsidRPr="008E0CDD" w:rsidRDefault="00D66939" w:rsidP="008E0CDD">
                  <w:pPr>
                    <w:overflowPunct/>
                    <w:autoSpaceDE/>
                    <w:autoSpaceDN/>
                    <w:adjustRightInd/>
                    <w:jc w:val="right"/>
                    <w:textAlignment w:val="auto"/>
                    <w:rPr>
                      <w:rFonts w:ascii="Calibri" w:hAnsi="Calibri" w:cs="Calibri"/>
                      <w:color w:val="000000"/>
                      <w:sz w:val="22"/>
                      <w:szCs w:val="22"/>
                    </w:rPr>
                  </w:pPr>
                </w:p>
              </w:tc>
              <w:tc>
                <w:tcPr>
                  <w:tcW w:w="960" w:type="dxa"/>
                  <w:gridSpan w:val="3"/>
                  <w:tcBorders>
                    <w:top w:val="nil"/>
                    <w:left w:val="nil"/>
                    <w:bottom w:val="nil"/>
                    <w:right w:val="nil"/>
                  </w:tcBorders>
                  <w:shd w:val="clear" w:color="auto" w:fill="auto"/>
                  <w:noWrap/>
                  <w:vAlign w:val="bottom"/>
                  <w:hideMark/>
                </w:tcPr>
                <w:p w:rsidR="00D66939" w:rsidRDefault="00D66939" w:rsidP="005508CE">
                  <w:pPr>
                    <w:jc w:val="center"/>
                  </w:pPr>
                </w:p>
              </w:tc>
              <w:tc>
                <w:tcPr>
                  <w:tcW w:w="1240" w:type="dxa"/>
                  <w:tcBorders>
                    <w:top w:val="nil"/>
                    <w:left w:val="nil"/>
                    <w:bottom w:val="nil"/>
                    <w:right w:val="nil"/>
                  </w:tcBorders>
                  <w:shd w:val="clear" w:color="auto" w:fill="auto"/>
                  <w:noWrap/>
                  <w:vAlign w:val="bottom"/>
                  <w:hideMark/>
                </w:tcPr>
                <w:p w:rsidR="00D66939" w:rsidRPr="008E0CDD" w:rsidRDefault="00D66939" w:rsidP="008E0CDD">
                  <w:pPr>
                    <w:overflowPunct/>
                    <w:autoSpaceDE/>
                    <w:autoSpaceDN/>
                    <w:adjustRightInd/>
                    <w:textAlignment w:val="auto"/>
                    <w:rPr>
                      <w:rFonts w:ascii="Calibri" w:hAnsi="Calibri" w:cs="Calibri"/>
                      <w:color w:val="000000"/>
                      <w:sz w:val="22"/>
                      <w:szCs w:val="22"/>
                    </w:rPr>
                  </w:pPr>
                </w:p>
              </w:tc>
            </w:tr>
            <w:tr w:rsidR="00D66939" w:rsidRPr="008E0CDD" w:rsidTr="00FE5BE9">
              <w:trPr>
                <w:gridBefore w:val="1"/>
                <w:wBefore w:w="25" w:type="dxa"/>
                <w:trHeight w:val="300"/>
              </w:trPr>
              <w:tc>
                <w:tcPr>
                  <w:tcW w:w="1480" w:type="dxa"/>
                  <w:gridSpan w:val="2"/>
                  <w:tcBorders>
                    <w:top w:val="nil"/>
                    <w:left w:val="nil"/>
                    <w:bottom w:val="nil"/>
                    <w:right w:val="nil"/>
                  </w:tcBorders>
                  <w:shd w:val="clear" w:color="auto" w:fill="auto"/>
                  <w:noWrap/>
                  <w:vAlign w:val="bottom"/>
                  <w:hideMark/>
                </w:tcPr>
                <w:p w:rsidR="00D66939" w:rsidRPr="008E0CDD" w:rsidRDefault="00D66939" w:rsidP="008E0CDD">
                  <w:pPr>
                    <w:overflowPunct/>
                    <w:autoSpaceDE/>
                    <w:autoSpaceDN/>
                    <w:adjustRightInd/>
                    <w:textAlignment w:val="auto"/>
                    <w:rPr>
                      <w:rFonts w:ascii="Calibri" w:hAnsi="Calibri" w:cs="Calibri"/>
                      <w:color w:val="000000"/>
                      <w:sz w:val="22"/>
                      <w:szCs w:val="22"/>
                    </w:rPr>
                  </w:pPr>
                </w:p>
              </w:tc>
              <w:tc>
                <w:tcPr>
                  <w:tcW w:w="2700" w:type="dxa"/>
                  <w:tcBorders>
                    <w:top w:val="nil"/>
                    <w:left w:val="nil"/>
                    <w:bottom w:val="nil"/>
                    <w:right w:val="nil"/>
                  </w:tcBorders>
                  <w:shd w:val="clear" w:color="auto" w:fill="auto"/>
                  <w:noWrap/>
                  <w:vAlign w:val="bottom"/>
                  <w:hideMark/>
                </w:tcPr>
                <w:p w:rsidR="00D66939" w:rsidRPr="008E0CDD" w:rsidRDefault="00D66939" w:rsidP="008E0CDD">
                  <w:pPr>
                    <w:overflowPunct/>
                    <w:autoSpaceDE/>
                    <w:autoSpaceDN/>
                    <w:adjustRightInd/>
                    <w:textAlignment w:val="auto"/>
                    <w:rPr>
                      <w:rFonts w:ascii="Calibri" w:hAnsi="Calibri" w:cs="Calibri"/>
                      <w:color w:val="000000"/>
                      <w:sz w:val="22"/>
                      <w:szCs w:val="22"/>
                    </w:rPr>
                  </w:pPr>
                  <w:r w:rsidRPr="008E0CDD">
                    <w:rPr>
                      <w:rFonts w:ascii="Calibri" w:hAnsi="Calibri" w:cs="Calibri"/>
                      <w:color w:val="000000"/>
                      <w:sz w:val="22"/>
                      <w:szCs w:val="22"/>
                    </w:rPr>
                    <w:t>*** + € 3,00/oltvány</w:t>
                  </w:r>
                </w:p>
              </w:tc>
              <w:tc>
                <w:tcPr>
                  <w:tcW w:w="2620" w:type="dxa"/>
                  <w:gridSpan w:val="3"/>
                  <w:tcBorders>
                    <w:top w:val="nil"/>
                    <w:left w:val="nil"/>
                    <w:bottom w:val="nil"/>
                    <w:right w:val="nil"/>
                  </w:tcBorders>
                  <w:shd w:val="clear" w:color="auto" w:fill="auto"/>
                  <w:noWrap/>
                  <w:vAlign w:val="bottom"/>
                  <w:hideMark/>
                </w:tcPr>
                <w:p w:rsidR="00D66939" w:rsidRPr="008E0CDD" w:rsidRDefault="00D66939" w:rsidP="008E0CDD">
                  <w:pPr>
                    <w:overflowPunct/>
                    <w:autoSpaceDE/>
                    <w:autoSpaceDN/>
                    <w:adjustRightInd/>
                    <w:jc w:val="right"/>
                    <w:textAlignment w:val="auto"/>
                    <w:rPr>
                      <w:rFonts w:ascii="Calibri" w:hAnsi="Calibri" w:cs="Calibri"/>
                      <w:color w:val="000000"/>
                      <w:sz w:val="22"/>
                      <w:szCs w:val="22"/>
                    </w:rPr>
                  </w:pPr>
                </w:p>
              </w:tc>
              <w:tc>
                <w:tcPr>
                  <w:tcW w:w="960" w:type="dxa"/>
                  <w:gridSpan w:val="3"/>
                  <w:tcBorders>
                    <w:top w:val="nil"/>
                    <w:left w:val="nil"/>
                    <w:bottom w:val="nil"/>
                    <w:right w:val="nil"/>
                  </w:tcBorders>
                  <w:shd w:val="clear" w:color="auto" w:fill="auto"/>
                  <w:noWrap/>
                  <w:vAlign w:val="bottom"/>
                  <w:hideMark/>
                </w:tcPr>
                <w:p w:rsidR="00D66939" w:rsidRDefault="00D66939" w:rsidP="005508CE">
                  <w:pPr>
                    <w:jc w:val="center"/>
                  </w:pPr>
                </w:p>
              </w:tc>
              <w:tc>
                <w:tcPr>
                  <w:tcW w:w="1240" w:type="dxa"/>
                  <w:tcBorders>
                    <w:top w:val="nil"/>
                    <w:left w:val="nil"/>
                    <w:bottom w:val="nil"/>
                    <w:right w:val="nil"/>
                  </w:tcBorders>
                  <w:shd w:val="clear" w:color="auto" w:fill="auto"/>
                  <w:noWrap/>
                  <w:vAlign w:val="bottom"/>
                  <w:hideMark/>
                </w:tcPr>
                <w:p w:rsidR="00D66939" w:rsidRPr="008E0CDD" w:rsidRDefault="00D66939" w:rsidP="008E0CDD">
                  <w:pPr>
                    <w:overflowPunct/>
                    <w:autoSpaceDE/>
                    <w:autoSpaceDN/>
                    <w:adjustRightInd/>
                    <w:textAlignment w:val="auto"/>
                    <w:rPr>
                      <w:rFonts w:ascii="Calibri" w:hAnsi="Calibri" w:cs="Calibri"/>
                      <w:color w:val="000000"/>
                      <w:sz w:val="22"/>
                      <w:szCs w:val="22"/>
                    </w:rPr>
                  </w:pPr>
                </w:p>
              </w:tc>
            </w:tr>
            <w:tr w:rsidR="00D66939" w:rsidRPr="008E0CDD" w:rsidTr="00FE5BE9">
              <w:trPr>
                <w:gridBefore w:val="1"/>
                <w:wBefore w:w="25" w:type="dxa"/>
                <w:trHeight w:val="300"/>
              </w:trPr>
              <w:tc>
                <w:tcPr>
                  <w:tcW w:w="1480" w:type="dxa"/>
                  <w:gridSpan w:val="2"/>
                  <w:tcBorders>
                    <w:top w:val="nil"/>
                    <w:left w:val="nil"/>
                    <w:bottom w:val="nil"/>
                    <w:right w:val="nil"/>
                  </w:tcBorders>
                  <w:shd w:val="clear" w:color="auto" w:fill="auto"/>
                  <w:noWrap/>
                  <w:vAlign w:val="bottom"/>
                  <w:hideMark/>
                </w:tcPr>
                <w:p w:rsidR="00D66939" w:rsidRPr="008E0CDD" w:rsidRDefault="00D66939" w:rsidP="008E0CDD">
                  <w:pPr>
                    <w:overflowPunct/>
                    <w:autoSpaceDE/>
                    <w:autoSpaceDN/>
                    <w:adjustRightInd/>
                    <w:textAlignment w:val="auto"/>
                    <w:rPr>
                      <w:rFonts w:ascii="Calibri" w:hAnsi="Calibri" w:cs="Calibri"/>
                      <w:color w:val="000000"/>
                      <w:sz w:val="22"/>
                      <w:szCs w:val="22"/>
                    </w:rPr>
                  </w:pPr>
                </w:p>
              </w:tc>
              <w:tc>
                <w:tcPr>
                  <w:tcW w:w="2700" w:type="dxa"/>
                  <w:tcBorders>
                    <w:top w:val="nil"/>
                    <w:left w:val="nil"/>
                    <w:bottom w:val="nil"/>
                    <w:right w:val="nil"/>
                  </w:tcBorders>
                  <w:shd w:val="clear" w:color="auto" w:fill="auto"/>
                  <w:noWrap/>
                  <w:vAlign w:val="bottom"/>
                  <w:hideMark/>
                </w:tcPr>
                <w:p w:rsidR="00D66939" w:rsidRPr="008E0CDD" w:rsidRDefault="00D66939" w:rsidP="008E0CDD">
                  <w:pPr>
                    <w:overflowPunct/>
                    <w:autoSpaceDE/>
                    <w:autoSpaceDN/>
                    <w:adjustRightInd/>
                    <w:textAlignment w:val="auto"/>
                    <w:rPr>
                      <w:rFonts w:ascii="Calibri" w:hAnsi="Calibri" w:cs="Calibri"/>
                      <w:color w:val="000000"/>
                      <w:sz w:val="22"/>
                      <w:szCs w:val="22"/>
                    </w:rPr>
                  </w:pPr>
                  <w:r w:rsidRPr="008E0CDD">
                    <w:rPr>
                      <w:rFonts w:ascii="Calibri" w:hAnsi="Calibri" w:cs="Calibri"/>
                      <w:color w:val="000000"/>
                      <w:sz w:val="22"/>
                      <w:szCs w:val="22"/>
                    </w:rPr>
                    <w:t># + € 2,50/oltvány</w:t>
                  </w:r>
                </w:p>
              </w:tc>
              <w:tc>
                <w:tcPr>
                  <w:tcW w:w="2620" w:type="dxa"/>
                  <w:gridSpan w:val="3"/>
                  <w:tcBorders>
                    <w:top w:val="nil"/>
                    <w:left w:val="nil"/>
                    <w:bottom w:val="nil"/>
                    <w:right w:val="nil"/>
                  </w:tcBorders>
                  <w:shd w:val="clear" w:color="auto" w:fill="auto"/>
                  <w:noWrap/>
                  <w:vAlign w:val="bottom"/>
                  <w:hideMark/>
                </w:tcPr>
                <w:p w:rsidR="00D66939" w:rsidRPr="008E0CDD" w:rsidRDefault="00D66939" w:rsidP="008E0CDD">
                  <w:pPr>
                    <w:overflowPunct/>
                    <w:autoSpaceDE/>
                    <w:autoSpaceDN/>
                    <w:adjustRightInd/>
                    <w:jc w:val="right"/>
                    <w:textAlignment w:val="auto"/>
                    <w:rPr>
                      <w:rFonts w:ascii="Calibri" w:hAnsi="Calibri" w:cs="Calibri"/>
                      <w:color w:val="000000"/>
                      <w:sz w:val="22"/>
                      <w:szCs w:val="22"/>
                    </w:rPr>
                  </w:pPr>
                </w:p>
              </w:tc>
              <w:tc>
                <w:tcPr>
                  <w:tcW w:w="960" w:type="dxa"/>
                  <w:gridSpan w:val="3"/>
                  <w:tcBorders>
                    <w:top w:val="nil"/>
                    <w:left w:val="nil"/>
                    <w:bottom w:val="nil"/>
                    <w:right w:val="nil"/>
                  </w:tcBorders>
                  <w:shd w:val="clear" w:color="auto" w:fill="auto"/>
                  <w:noWrap/>
                  <w:vAlign w:val="bottom"/>
                  <w:hideMark/>
                </w:tcPr>
                <w:p w:rsidR="00D66939" w:rsidRDefault="00D66939" w:rsidP="005508CE">
                  <w:pPr>
                    <w:jc w:val="center"/>
                  </w:pPr>
                </w:p>
              </w:tc>
              <w:tc>
                <w:tcPr>
                  <w:tcW w:w="1240" w:type="dxa"/>
                  <w:tcBorders>
                    <w:top w:val="nil"/>
                    <w:left w:val="nil"/>
                    <w:bottom w:val="nil"/>
                    <w:right w:val="nil"/>
                  </w:tcBorders>
                  <w:shd w:val="clear" w:color="auto" w:fill="auto"/>
                  <w:noWrap/>
                  <w:vAlign w:val="bottom"/>
                  <w:hideMark/>
                </w:tcPr>
                <w:p w:rsidR="00D66939" w:rsidRPr="008E0CDD" w:rsidRDefault="00D66939" w:rsidP="005508CE">
                  <w:pPr>
                    <w:overflowPunct/>
                    <w:autoSpaceDE/>
                    <w:autoSpaceDN/>
                    <w:adjustRightInd/>
                    <w:jc w:val="center"/>
                    <w:textAlignment w:val="auto"/>
                    <w:rPr>
                      <w:rFonts w:ascii="Calibri" w:hAnsi="Calibri" w:cs="Calibri"/>
                      <w:color w:val="000000"/>
                      <w:sz w:val="22"/>
                      <w:szCs w:val="22"/>
                    </w:rPr>
                  </w:pPr>
                </w:p>
              </w:tc>
            </w:tr>
            <w:tr w:rsidR="00D66939" w:rsidRPr="008E0CDD" w:rsidTr="00FE5BE9">
              <w:trPr>
                <w:gridBefore w:val="1"/>
                <w:wBefore w:w="25" w:type="dxa"/>
                <w:trHeight w:val="300"/>
              </w:trPr>
              <w:tc>
                <w:tcPr>
                  <w:tcW w:w="1480" w:type="dxa"/>
                  <w:gridSpan w:val="2"/>
                  <w:tcBorders>
                    <w:top w:val="nil"/>
                    <w:left w:val="nil"/>
                    <w:bottom w:val="nil"/>
                    <w:right w:val="nil"/>
                  </w:tcBorders>
                  <w:shd w:val="clear" w:color="auto" w:fill="auto"/>
                  <w:noWrap/>
                  <w:vAlign w:val="bottom"/>
                  <w:hideMark/>
                </w:tcPr>
                <w:p w:rsidR="00D66939" w:rsidRPr="008E0CDD" w:rsidRDefault="00D66939" w:rsidP="008E0CDD">
                  <w:pPr>
                    <w:overflowPunct/>
                    <w:autoSpaceDE/>
                    <w:autoSpaceDN/>
                    <w:adjustRightInd/>
                    <w:textAlignment w:val="auto"/>
                    <w:rPr>
                      <w:rFonts w:ascii="Calibri" w:hAnsi="Calibri" w:cs="Calibri"/>
                      <w:color w:val="000000"/>
                      <w:sz w:val="22"/>
                      <w:szCs w:val="22"/>
                    </w:rPr>
                  </w:pPr>
                </w:p>
              </w:tc>
              <w:tc>
                <w:tcPr>
                  <w:tcW w:w="2700" w:type="dxa"/>
                  <w:tcBorders>
                    <w:top w:val="nil"/>
                    <w:left w:val="nil"/>
                    <w:bottom w:val="nil"/>
                    <w:right w:val="nil"/>
                  </w:tcBorders>
                  <w:shd w:val="clear" w:color="auto" w:fill="auto"/>
                  <w:noWrap/>
                  <w:vAlign w:val="bottom"/>
                  <w:hideMark/>
                </w:tcPr>
                <w:p w:rsidR="00D66939" w:rsidRPr="008E0CDD" w:rsidRDefault="00D66939" w:rsidP="008E0CDD">
                  <w:pPr>
                    <w:overflowPunct/>
                    <w:autoSpaceDE/>
                    <w:autoSpaceDN/>
                    <w:adjustRightInd/>
                    <w:textAlignment w:val="auto"/>
                    <w:rPr>
                      <w:rFonts w:ascii="Calibri" w:hAnsi="Calibri" w:cs="Calibri"/>
                      <w:color w:val="000000"/>
                      <w:sz w:val="22"/>
                      <w:szCs w:val="22"/>
                    </w:rPr>
                  </w:pPr>
                  <w:r w:rsidRPr="008E0CDD">
                    <w:rPr>
                      <w:rFonts w:ascii="Calibri" w:hAnsi="Calibri" w:cs="Calibri"/>
                      <w:color w:val="000000"/>
                      <w:sz w:val="22"/>
                      <w:szCs w:val="22"/>
                    </w:rPr>
                    <w:t>§ + € 2,00/oltvány</w:t>
                  </w:r>
                </w:p>
              </w:tc>
              <w:tc>
                <w:tcPr>
                  <w:tcW w:w="2620" w:type="dxa"/>
                  <w:gridSpan w:val="3"/>
                  <w:tcBorders>
                    <w:top w:val="nil"/>
                    <w:left w:val="nil"/>
                    <w:bottom w:val="nil"/>
                    <w:right w:val="nil"/>
                  </w:tcBorders>
                  <w:shd w:val="clear" w:color="auto" w:fill="auto"/>
                  <w:noWrap/>
                  <w:vAlign w:val="bottom"/>
                  <w:hideMark/>
                </w:tcPr>
                <w:p w:rsidR="00D66939" w:rsidRPr="008E0CDD" w:rsidRDefault="00D66939" w:rsidP="008E0CDD">
                  <w:pPr>
                    <w:overflowPunct/>
                    <w:autoSpaceDE/>
                    <w:autoSpaceDN/>
                    <w:adjustRightInd/>
                    <w:jc w:val="right"/>
                    <w:textAlignment w:val="auto"/>
                    <w:rPr>
                      <w:rFonts w:ascii="Calibri" w:hAnsi="Calibri" w:cs="Calibri"/>
                      <w:color w:val="000000"/>
                      <w:sz w:val="22"/>
                      <w:szCs w:val="22"/>
                    </w:rPr>
                  </w:pPr>
                </w:p>
              </w:tc>
              <w:tc>
                <w:tcPr>
                  <w:tcW w:w="960" w:type="dxa"/>
                  <w:gridSpan w:val="3"/>
                  <w:tcBorders>
                    <w:top w:val="nil"/>
                    <w:left w:val="nil"/>
                    <w:bottom w:val="nil"/>
                    <w:right w:val="nil"/>
                  </w:tcBorders>
                  <w:shd w:val="clear" w:color="auto" w:fill="auto"/>
                  <w:noWrap/>
                  <w:vAlign w:val="bottom"/>
                  <w:hideMark/>
                </w:tcPr>
                <w:p w:rsidR="00D66939" w:rsidRDefault="00D66939" w:rsidP="005508CE">
                  <w:pPr>
                    <w:jc w:val="center"/>
                  </w:pPr>
                </w:p>
              </w:tc>
              <w:tc>
                <w:tcPr>
                  <w:tcW w:w="1240" w:type="dxa"/>
                  <w:tcBorders>
                    <w:top w:val="nil"/>
                    <w:left w:val="nil"/>
                    <w:bottom w:val="nil"/>
                    <w:right w:val="nil"/>
                  </w:tcBorders>
                  <w:shd w:val="clear" w:color="auto" w:fill="auto"/>
                  <w:noWrap/>
                  <w:vAlign w:val="bottom"/>
                  <w:hideMark/>
                </w:tcPr>
                <w:p w:rsidR="00D66939" w:rsidRPr="008E0CDD" w:rsidRDefault="00D66939" w:rsidP="008E0CDD">
                  <w:pPr>
                    <w:overflowPunct/>
                    <w:autoSpaceDE/>
                    <w:autoSpaceDN/>
                    <w:adjustRightInd/>
                    <w:textAlignment w:val="auto"/>
                    <w:rPr>
                      <w:rFonts w:ascii="Calibri" w:hAnsi="Calibri" w:cs="Calibri"/>
                      <w:color w:val="000000"/>
                      <w:sz w:val="22"/>
                      <w:szCs w:val="22"/>
                    </w:rPr>
                  </w:pPr>
                </w:p>
              </w:tc>
            </w:tr>
            <w:tr w:rsidR="00D66939" w:rsidRPr="008E0CDD" w:rsidTr="00FE5BE9">
              <w:trPr>
                <w:gridBefore w:val="1"/>
                <w:wBefore w:w="25" w:type="dxa"/>
                <w:trHeight w:val="300"/>
              </w:trPr>
              <w:tc>
                <w:tcPr>
                  <w:tcW w:w="1480" w:type="dxa"/>
                  <w:gridSpan w:val="2"/>
                  <w:tcBorders>
                    <w:top w:val="nil"/>
                    <w:left w:val="nil"/>
                    <w:bottom w:val="nil"/>
                    <w:right w:val="nil"/>
                  </w:tcBorders>
                  <w:shd w:val="clear" w:color="auto" w:fill="auto"/>
                  <w:noWrap/>
                  <w:vAlign w:val="bottom"/>
                  <w:hideMark/>
                </w:tcPr>
                <w:p w:rsidR="00D66939" w:rsidRPr="008E0CDD" w:rsidRDefault="00D66939" w:rsidP="008E0CDD">
                  <w:pPr>
                    <w:overflowPunct/>
                    <w:autoSpaceDE/>
                    <w:autoSpaceDN/>
                    <w:adjustRightInd/>
                    <w:textAlignment w:val="auto"/>
                    <w:rPr>
                      <w:rFonts w:ascii="Calibri" w:hAnsi="Calibri" w:cs="Calibri"/>
                      <w:color w:val="000000"/>
                      <w:sz w:val="22"/>
                      <w:szCs w:val="22"/>
                    </w:rPr>
                  </w:pPr>
                </w:p>
              </w:tc>
              <w:tc>
                <w:tcPr>
                  <w:tcW w:w="2700" w:type="dxa"/>
                  <w:tcBorders>
                    <w:top w:val="nil"/>
                    <w:left w:val="nil"/>
                    <w:bottom w:val="nil"/>
                    <w:right w:val="nil"/>
                  </w:tcBorders>
                  <w:shd w:val="clear" w:color="auto" w:fill="auto"/>
                  <w:noWrap/>
                  <w:vAlign w:val="bottom"/>
                  <w:hideMark/>
                </w:tcPr>
                <w:p w:rsidR="00D66939" w:rsidRPr="008E0CDD" w:rsidRDefault="00D66939" w:rsidP="008E0CDD">
                  <w:pPr>
                    <w:overflowPunct/>
                    <w:autoSpaceDE/>
                    <w:autoSpaceDN/>
                    <w:adjustRightInd/>
                    <w:textAlignment w:val="auto"/>
                    <w:rPr>
                      <w:rFonts w:ascii="Calibri" w:hAnsi="Calibri" w:cs="Calibri"/>
                      <w:color w:val="000000"/>
                      <w:sz w:val="22"/>
                      <w:szCs w:val="22"/>
                    </w:rPr>
                  </w:pPr>
                  <w:r w:rsidRPr="008E0CDD">
                    <w:rPr>
                      <w:rFonts w:ascii="Calibri" w:hAnsi="Calibri" w:cs="Calibri"/>
                      <w:color w:val="000000"/>
                      <w:sz w:val="22"/>
                      <w:szCs w:val="22"/>
                    </w:rPr>
                    <w:t>*** Royalty € 3.000,00/ha</w:t>
                  </w:r>
                </w:p>
              </w:tc>
              <w:tc>
                <w:tcPr>
                  <w:tcW w:w="2620" w:type="dxa"/>
                  <w:gridSpan w:val="3"/>
                  <w:tcBorders>
                    <w:top w:val="nil"/>
                    <w:left w:val="nil"/>
                    <w:bottom w:val="nil"/>
                    <w:right w:val="nil"/>
                  </w:tcBorders>
                  <w:shd w:val="clear" w:color="auto" w:fill="auto"/>
                  <w:noWrap/>
                  <w:vAlign w:val="bottom"/>
                  <w:hideMark/>
                </w:tcPr>
                <w:p w:rsidR="00D66939" w:rsidRPr="008E0CDD" w:rsidRDefault="00D66939" w:rsidP="008E0CDD">
                  <w:pPr>
                    <w:overflowPunct/>
                    <w:autoSpaceDE/>
                    <w:autoSpaceDN/>
                    <w:adjustRightInd/>
                    <w:jc w:val="right"/>
                    <w:textAlignment w:val="auto"/>
                    <w:rPr>
                      <w:rFonts w:ascii="Calibri" w:hAnsi="Calibri" w:cs="Calibri"/>
                      <w:color w:val="000000"/>
                      <w:sz w:val="22"/>
                      <w:szCs w:val="22"/>
                    </w:rPr>
                  </w:pPr>
                </w:p>
              </w:tc>
              <w:tc>
                <w:tcPr>
                  <w:tcW w:w="960" w:type="dxa"/>
                  <w:gridSpan w:val="3"/>
                  <w:tcBorders>
                    <w:top w:val="nil"/>
                    <w:left w:val="nil"/>
                    <w:bottom w:val="nil"/>
                    <w:right w:val="nil"/>
                  </w:tcBorders>
                  <w:shd w:val="clear" w:color="auto" w:fill="auto"/>
                  <w:noWrap/>
                  <w:vAlign w:val="bottom"/>
                  <w:hideMark/>
                </w:tcPr>
                <w:p w:rsidR="00D66939" w:rsidRDefault="00D66939" w:rsidP="005508CE">
                  <w:pPr>
                    <w:jc w:val="center"/>
                  </w:pPr>
                </w:p>
              </w:tc>
              <w:tc>
                <w:tcPr>
                  <w:tcW w:w="1240" w:type="dxa"/>
                  <w:tcBorders>
                    <w:top w:val="nil"/>
                    <w:left w:val="nil"/>
                    <w:bottom w:val="nil"/>
                    <w:right w:val="nil"/>
                  </w:tcBorders>
                  <w:shd w:val="clear" w:color="auto" w:fill="auto"/>
                  <w:noWrap/>
                  <w:vAlign w:val="bottom"/>
                  <w:hideMark/>
                </w:tcPr>
                <w:p w:rsidR="00D66939" w:rsidRPr="008E0CDD" w:rsidRDefault="00D66939" w:rsidP="008E0CDD">
                  <w:pPr>
                    <w:overflowPunct/>
                    <w:autoSpaceDE/>
                    <w:autoSpaceDN/>
                    <w:adjustRightInd/>
                    <w:textAlignment w:val="auto"/>
                    <w:rPr>
                      <w:rFonts w:ascii="Calibri" w:hAnsi="Calibri" w:cs="Calibri"/>
                      <w:color w:val="000000"/>
                      <w:sz w:val="22"/>
                      <w:szCs w:val="22"/>
                    </w:rPr>
                  </w:pPr>
                </w:p>
              </w:tc>
            </w:tr>
          </w:tbl>
          <w:p w:rsidR="00A129B9" w:rsidRPr="008A0195" w:rsidRDefault="00A129B9" w:rsidP="008E0CDD">
            <w:pPr>
              <w:jc w:val="center"/>
              <w:rPr>
                <w:rFonts w:ascii="Arial" w:hAnsi="Arial" w:cs="Arial"/>
                <w:b/>
              </w:rPr>
            </w:pPr>
          </w:p>
          <w:p w:rsidR="00FE5BE9" w:rsidRDefault="00FE5BE9" w:rsidP="007E48DC">
            <w:pPr>
              <w:overflowPunct/>
              <w:autoSpaceDE/>
              <w:autoSpaceDN/>
              <w:adjustRightInd/>
              <w:spacing w:after="200" w:line="276" w:lineRule="auto"/>
              <w:textAlignment w:val="auto"/>
              <w:rPr>
                <w:rFonts w:ascii="Arial" w:eastAsiaTheme="minorHAnsi" w:hAnsi="Arial" w:cs="Arial"/>
                <w:b/>
                <w:i/>
                <w:lang w:eastAsia="en-US"/>
              </w:rPr>
            </w:pPr>
          </w:p>
          <w:p w:rsidR="00FE5BE9" w:rsidRDefault="00FE5BE9" w:rsidP="007E48DC">
            <w:pPr>
              <w:overflowPunct/>
              <w:autoSpaceDE/>
              <w:autoSpaceDN/>
              <w:adjustRightInd/>
              <w:spacing w:after="200" w:line="276" w:lineRule="auto"/>
              <w:textAlignment w:val="auto"/>
              <w:rPr>
                <w:rFonts w:ascii="Arial" w:eastAsiaTheme="minorHAnsi" w:hAnsi="Arial" w:cs="Arial"/>
                <w:b/>
                <w:i/>
                <w:lang w:eastAsia="en-US"/>
              </w:rPr>
            </w:pPr>
          </w:p>
          <w:p w:rsidR="001D6A3E" w:rsidRPr="007E48DC" w:rsidRDefault="002D5C16" w:rsidP="007E48DC">
            <w:pPr>
              <w:overflowPunct/>
              <w:autoSpaceDE/>
              <w:autoSpaceDN/>
              <w:adjustRightInd/>
              <w:spacing w:after="200" w:line="276" w:lineRule="auto"/>
              <w:textAlignment w:val="auto"/>
              <w:rPr>
                <w:rFonts w:ascii="Arial" w:eastAsiaTheme="minorHAnsi" w:hAnsi="Arial" w:cs="Arial"/>
                <w:b/>
                <w:i/>
                <w:lang w:eastAsia="en-US"/>
              </w:rPr>
            </w:pPr>
            <w:r w:rsidRPr="007E48DC">
              <w:rPr>
                <w:rFonts w:ascii="Arial" w:eastAsiaTheme="minorHAnsi" w:hAnsi="Arial" w:cs="Arial"/>
                <w:b/>
                <w:i/>
                <w:lang w:eastAsia="en-US"/>
              </w:rPr>
              <w:t xml:space="preserve">Az árajánlatot EUR-ban adom meg, de fizetni lehet Ft-ban is, az aktuális MNB középárfolyam szerint. Az oltványokat fajta és alany kombináció szerint 10-vel kötegelik, a rendelést csak így tudom elfogadni! </w:t>
            </w:r>
          </w:p>
          <w:p w:rsidR="002D5C16" w:rsidRDefault="002D5C16" w:rsidP="007E48DC">
            <w:pPr>
              <w:overflowPunct/>
              <w:autoSpaceDE/>
              <w:autoSpaceDN/>
              <w:adjustRightInd/>
              <w:spacing w:after="200" w:line="276" w:lineRule="auto"/>
              <w:textAlignment w:val="auto"/>
              <w:rPr>
                <w:rFonts w:ascii="Arial" w:eastAsiaTheme="minorHAnsi" w:hAnsi="Arial" w:cs="Arial"/>
                <w:b/>
                <w:i/>
                <w:lang w:eastAsia="en-US"/>
              </w:rPr>
            </w:pPr>
            <w:r w:rsidRPr="007E48DC">
              <w:rPr>
                <w:rFonts w:ascii="Arial" w:eastAsiaTheme="minorHAnsi" w:hAnsi="Arial" w:cs="Arial"/>
                <w:b/>
                <w:i/>
                <w:lang w:eastAsia="en-US"/>
              </w:rPr>
              <w:t xml:space="preserve">A táblázatban a </w:t>
            </w:r>
            <w:r w:rsidRPr="007E48DC">
              <w:rPr>
                <w:rFonts w:ascii="Arial" w:eastAsiaTheme="minorHAnsi" w:hAnsi="Arial" w:cs="Arial"/>
                <w:b/>
                <w:i/>
                <w:color w:val="FF0000"/>
                <w:lang w:eastAsia="en-US"/>
              </w:rPr>
              <w:t xml:space="preserve">pirossal </w:t>
            </w:r>
            <w:r w:rsidRPr="007E48DC">
              <w:rPr>
                <w:rFonts w:ascii="Arial" w:eastAsiaTheme="minorHAnsi" w:hAnsi="Arial" w:cs="Arial"/>
                <w:b/>
                <w:i/>
                <w:lang w:eastAsia="en-US"/>
              </w:rPr>
              <w:t xml:space="preserve">jelzett fajták </w:t>
            </w:r>
            <w:r w:rsidR="0021027E">
              <w:rPr>
                <w:rFonts w:ascii="Arial" w:eastAsiaTheme="minorHAnsi" w:hAnsi="Arial" w:cs="Arial"/>
                <w:b/>
                <w:i/>
                <w:lang w:eastAsia="en-US"/>
              </w:rPr>
              <w:t xml:space="preserve">közel </w:t>
            </w:r>
            <w:r w:rsidRPr="007E48DC">
              <w:rPr>
                <w:rFonts w:ascii="Arial" w:eastAsiaTheme="minorHAnsi" w:hAnsi="Arial" w:cs="Arial"/>
                <w:b/>
                <w:i/>
                <w:lang w:eastAsia="en-US"/>
              </w:rPr>
              <w:t xml:space="preserve">100%-ban piros fedőszínnel borítottak, fél ha-nál </w:t>
            </w:r>
            <w:r w:rsidR="008B5EE6">
              <w:rPr>
                <w:rFonts w:ascii="Arial" w:eastAsiaTheme="minorHAnsi" w:hAnsi="Arial" w:cs="Arial"/>
                <w:b/>
                <w:i/>
                <w:lang w:eastAsia="en-US"/>
              </w:rPr>
              <w:t>kise</w:t>
            </w:r>
            <w:r w:rsidRPr="007E48DC">
              <w:rPr>
                <w:rFonts w:ascii="Arial" w:eastAsiaTheme="minorHAnsi" w:hAnsi="Arial" w:cs="Arial"/>
                <w:b/>
                <w:i/>
                <w:lang w:eastAsia="en-US"/>
              </w:rPr>
              <w:t xml:space="preserve">bb mennyiséget fajtánként nem tudok importálni belőlük. </w:t>
            </w:r>
          </w:p>
          <w:p w:rsidR="001223AA" w:rsidRDefault="001223AA" w:rsidP="001223AA">
            <w:pPr>
              <w:jc w:val="center"/>
              <w:rPr>
                <w:rFonts w:ascii="Arial" w:hAnsi="Arial" w:cs="Arial"/>
                <w:b/>
                <w:sz w:val="22"/>
                <w:szCs w:val="22"/>
              </w:rPr>
            </w:pPr>
          </w:p>
          <w:p w:rsidR="00A129B9" w:rsidRDefault="00A129B9" w:rsidP="00A129B9">
            <w:pPr>
              <w:rPr>
                <w:rFonts w:ascii="Arial" w:hAnsi="Arial" w:cs="Arial"/>
                <w:b/>
                <w:sz w:val="22"/>
                <w:szCs w:val="22"/>
              </w:rPr>
            </w:pPr>
            <w:r w:rsidRPr="004C49AA">
              <w:rPr>
                <w:rFonts w:ascii="Arial" w:hAnsi="Arial" w:cs="Arial"/>
                <w:b/>
                <w:sz w:val="22"/>
                <w:szCs w:val="22"/>
              </w:rPr>
              <w:t>Kajszifajták</w:t>
            </w:r>
            <w:r w:rsidR="00CD3222">
              <w:rPr>
                <w:rFonts w:ascii="Arial" w:hAnsi="Arial" w:cs="Arial"/>
                <w:b/>
                <w:sz w:val="22"/>
                <w:szCs w:val="22"/>
              </w:rPr>
              <w:t xml:space="preserve"> leírása</w:t>
            </w:r>
            <w:r w:rsidRPr="004C49AA">
              <w:rPr>
                <w:rFonts w:ascii="Arial" w:hAnsi="Arial" w:cs="Arial"/>
                <w:b/>
                <w:sz w:val="22"/>
                <w:szCs w:val="22"/>
              </w:rPr>
              <w:t>:</w:t>
            </w:r>
          </w:p>
          <w:p w:rsidR="00672ECC" w:rsidRDefault="00672ECC" w:rsidP="00A129B9">
            <w:pPr>
              <w:rPr>
                <w:rFonts w:ascii="Arial" w:hAnsi="Arial" w:cs="Arial"/>
                <w:b/>
                <w:sz w:val="22"/>
                <w:szCs w:val="22"/>
              </w:rPr>
            </w:pPr>
          </w:p>
          <w:p w:rsidR="00CD3222" w:rsidRPr="0095648D" w:rsidRDefault="00CD3222" w:rsidP="00CD3222">
            <w:pPr>
              <w:rPr>
                <w:rFonts w:ascii="Arial" w:hAnsi="Arial" w:cs="Arial"/>
                <w:b/>
                <w:i/>
                <w:sz w:val="22"/>
                <w:szCs w:val="22"/>
              </w:rPr>
            </w:pPr>
            <w:r w:rsidRPr="0095648D">
              <w:rPr>
                <w:rFonts w:ascii="Arial" w:hAnsi="Arial" w:cs="Arial"/>
                <w:b/>
                <w:i/>
                <w:sz w:val="22"/>
                <w:szCs w:val="22"/>
              </w:rPr>
              <w:t>Az előző években már importált fajtákat kiemeltem félkövér</w:t>
            </w:r>
            <w:r w:rsidR="0095648D">
              <w:rPr>
                <w:rFonts w:ascii="Arial" w:hAnsi="Arial" w:cs="Arial"/>
                <w:b/>
                <w:i/>
                <w:sz w:val="22"/>
                <w:szCs w:val="22"/>
              </w:rPr>
              <w:t>, döntött</w:t>
            </w:r>
            <w:r w:rsidRPr="0095648D">
              <w:rPr>
                <w:rFonts w:ascii="Arial" w:hAnsi="Arial" w:cs="Arial"/>
                <w:b/>
                <w:i/>
                <w:sz w:val="22"/>
                <w:szCs w:val="22"/>
              </w:rPr>
              <w:t xml:space="preserve"> betűkkel. Ezeknek a fajtáknak készítettem el a rövid fajtaleírását.</w:t>
            </w:r>
          </w:p>
          <w:p w:rsidR="0072269E" w:rsidRDefault="0072269E" w:rsidP="002D5C16">
            <w:pPr>
              <w:overflowPunct/>
              <w:autoSpaceDE/>
              <w:autoSpaceDN/>
              <w:adjustRightInd/>
              <w:textAlignment w:val="auto"/>
              <w:rPr>
                <w:rFonts w:ascii="Arial" w:hAnsi="Arial" w:cs="Arial"/>
              </w:rPr>
            </w:pPr>
          </w:p>
          <w:p w:rsidR="00A73B29" w:rsidRPr="00A73B29" w:rsidRDefault="00A73B29" w:rsidP="00A73B29">
            <w:pPr>
              <w:overflowPunct/>
              <w:textAlignment w:val="auto"/>
              <w:rPr>
                <w:rFonts w:ascii="Arial" w:hAnsi="Arial" w:cs="Arial"/>
                <w:color w:val="000000"/>
              </w:rPr>
            </w:pPr>
            <w:r w:rsidRPr="00A73B29">
              <w:rPr>
                <w:rFonts w:ascii="Arial" w:hAnsi="Arial" w:cs="Arial"/>
                <w:b/>
                <w:bCs/>
                <w:color w:val="000000"/>
              </w:rPr>
              <w:t>Nirosa 1</w:t>
            </w:r>
            <w:r w:rsidRPr="00A73B29">
              <w:rPr>
                <w:rFonts w:ascii="Arial" w:hAnsi="Arial" w:cs="Arial"/>
                <w:b/>
                <w:bCs/>
                <w:color w:val="000000"/>
                <w:vertAlign w:val="superscript"/>
              </w:rPr>
              <w:t>R</w:t>
            </w:r>
            <w:r w:rsidRPr="00A73B29">
              <w:rPr>
                <w:rFonts w:ascii="Arial" w:hAnsi="Arial" w:cs="Arial"/>
                <w:b/>
                <w:bCs/>
                <w:color w:val="000000"/>
              </w:rPr>
              <w:t xml:space="preserve"> </w:t>
            </w:r>
          </w:p>
          <w:p w:rsidR="00A73B29" w:rsidRDefault="00A73B29" w:rsidP="00A73B29">
            <w:pPr>
              <w:overflowPunct/>
              <w:textAlignment w:val="auto"/>
              <w:rPr>
                <w:rFonts w:ascii="Arial" w:hAnsi="Arial" w:cs="Arial"/>
                <w:color w:val="000000"/>
              </w:rPr>
            </w:pPr>
            <w:r w:rsidRPr="00A73B29">
              <w:rPr>
                <w:rFonts w:ascii="Arial" w:hAnsi="Arial" w:cs="Arial"/>
                <w:color w:val="000000"/>
              </w:rPr>
              <w:t>Korai kajszibarackfajta, ami a Pinkcot</w:t>
            </w:r>
            <w:r w:rsidRPr="00903F36">
              <w:rPr>
                <w:rFonts w:ascii="Arial" w:hAnsi="Arial" w:cs="Arial"/>
                <w:color w:val="000000"/>
                <w:vertAlign w:val="superscript"/>
              </w:rPr>
              <w:t>R</w:t>
            </w:r>
            <w:r w:rsidRPr="00A73B29">
              <w:rPr>
                <w:rFonts w:ascii="Arial" w:hAnsi="Arial" w:cs="Arial"/>
                <w:color w:val="000000"/>
              </w:rPr>
              <w:t xml:space="preserve"> előtt 1 héttel érik. Öntermékeny. Alakja kissé megnyúlt gömb, nagyon jó ízű, aromában gazdag. Héjának az alapszíne sárga, 40%-ban világos piros fedőszínnel borított. </w:t>
            </w:r>
          </w:p>
          <w:p w:rsidR="00A73B29" w:rsidRPr="00A73B29" w:rsidRDefault="00A73B29" w:rsidP="00A73B29">
            <w:pPr>
              <w:overflowPunct/>
              <w:textAlignment w:val="auto"/>
              <w:rPr>
                <w:rFonts w:ascii="Arial" w:hAnsi="Arial" w:cs="Arial"/>
                <w:color w:val="000000"/>
              </w:rPr>
            </w:pPr>
          </w:p>
          <w:p w:rsidR="00A73B29" w:rsidRDefault="00A73B29" w:rsidP="00A73B29">
            <w:pPr>
              <w:pStyle w:val="Nincstrkz"/>
              <w:jc w:val="center"/>
              <w:rPr>
                <w:rFonts w:ascii="Arial" w:hAnsi="Arial" w:cs="Arial"/>
                <w:b/>
              </w:rPr>
            </w:pPr>
            <w:r>
              <w:rPr>
                <w:rFonts w:ascii="Arial" w:hAnsi="Arial" w:cs="Arial"/>
                <w:noProof/>
              </w:rPr>
              <w:drawing>
                <wp:inline distT="0" distB="0" distL="0" distR="0" wp14:anchorId="1E3F5449" wp14:editId="7E9145E3">
                  <wp:extent cx="3841200" cy="2880000"/>
                  <wp:effectExtent l="0" t="0" r="6985" b="0"/>
                  <wp:docPr id="8" name="Kép 8" descr="P:\Pictures\2018. június\Olaszország\Gorgo Zanzi Vivai bemutatója\Nirosa 1. 1. 20180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ictures\2018. június\Olaszország\Gorgo Zanzi Vivai bemutatója\Nirosa 1. 1. 2018061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41200" cy="2880000"/>
                          </a:xfrm>
                          <a:prstGeom prst="rect">
                            <a:avLst/>
                          </a:prstGeom>
                          <a:noFill/>
                          <a:ln>
                            <a:noFill/>
                          </a:ln>
                        </pic:spPr>
                      </pic:pic>
                    </a:graphicData>
                  </a:graphic>
                </wp:inline>
              </w:drawing>
            </w:r>
          </w:p>
          <w:p w:rsidR="00A73B29" w:rsidRDefault="00A73B29" w:rsidP="00A73B29">
            <w:pPr>
              <w:pStyle w:val="Nincstrkz"/>
              <w:jc w:val="center"/>
              <w:rPr>
                <w:rFonts w:ascii="Arial" w:hAnsi="Arial" w:cs="Arial"/>
                <w:b/>
              </w:rPr>
            </w:pPr>
          </w:p>
          <w:p w:rsidR="00A73B29" w:rsidRPr="00903F36" w:rsidRDefault="00A73B29" w:rsidP="00A73B29">
            <w:pPr>
              <w:jc w:val="center"/>
              <w:rPr>
                <w:rFonts w:ascii="Arial" w:hAnsi="Arial" w:cs="Arial"/>
                <w:b/>
                <w:vertAlign w:val="superscript"/>
              </w:rPr>
            </w:pPr>
            <w:r>
              <w:rPr>
                <w:rFonts w:ascii="Arial" w:hAnsi="Arial" w:cs="Arial"/>
                <w:b/>
              </w:rPr>
              <w:t>Nirosa 1</w:t>
            </w:r>
            <w:r w:rsidR="00903F36">
              <w:rPr>
                <w:rFonts w:ascii="Arial" w:hAnsi="Arial" w:cs="Arial"/>
                <w:b/>
                <w:vertAlign w:val="superscript"/>
              </w:rPr>
              <w:t>R</w:t>
            </w:r>
          </w:p>
          <w:p w:rsidR="0095648D" w:rsidRDefault="0095648D" w:rsidP="0095648D">
            <w:pPr>
              <w:jc w:val="center"/>
              <w:rPr>
                <w:rFonts w:ascii="Arial" w:hAnsi="Arial" w:cs="Arial"/>
              </w:rPr>
            </w:pPr>
            <w:r>
              <w:rPr>
                <w:rFonts w:ascii="Arial" w:hAnsi="Arial" w:cs="Arial"/>
              </w:rPr>
              <w:t>(Fotó: Palesits Zsolt)</w:t>
            </w:r>
          </w:p>
          <w:p w:rsidR="003F2578" w:rsidRDefault="003F2578" w:rsidP="0095648D">
            <w:pPr>
              <w:jc w:val="center"/>
              <w:rPr>
                <w:rFonts w:ascii="Arial" w:hAnsi="Arial" w:cs="Arial"/>
              </w:rPr>
            </w:pPr>
          </w:p>
          <w:p w:rsidR="00D20D04" w:rsidRPr="00A73B29" w:rsidRDefault="00D20D04" w:rsidP="00D20D04">
            <w:pPr>
              <w:overflowPunct/>
              <w:textAlignment w:val="auto"/>
              <w:rPr>
                <w:rFonts w:ascii="Arial" w:hAnsi="Arial" w:cs="Arial"/>
                <w:color w:val="000000"/>
              </w:rPr>
            </w:pPr>
            <w:r w:rsidRPr="00A73B29">
              <w:rPr>
                <w:rFonts w:ascii="Arial" w:hAnsi="Arial" w:cs="Arial"/>
                <w:b/>
                <w:bCs/>
                <w:color w:val="000000"/>
              </w:rPr>
              <w:t>Nirosa 2</w:t>
            </w:r>
            <w:r w:rsidRPr="00A73B29">
              <w:rPr>
                <w:rFonts w:ascii="Arial" w:hAnsi="Arial" w:cs="Arial"/>
                <w:b/>
                <w:bCs/>
                <w:color w:val="000000"/>
                <w:vertAlign w:val="superscript"/>
              </w:rPr>
              <w:t>R</w:t>
            </w:r>
            <w:r w:rsidRPr="00A73B29">
              <w:rPr>
                <w:rFonts w:ascii="Arial" w:hAnsi="Arial" w:cs="Arial"/>
                <w:b/>
                <w:bCs/>
                <w:color w:val="000000"/>
              </w:rPr>
              <w:t xml:space="preserve"> </w:t>
            </w:r>
          </w:p>
          <w:p w:rsidR="00D20D04" w:rsidRPr="00A73B29" w:rsidRDefault="00D20D04" w:rsidP="00D20D04">
            <w:pPr>
              <w:rPr>
                <w:rFonts w:ascii="Arial" w:hAnsi="Arial" w:cs="Arial"/>
              </w:rPr>
            </w:pPr>
            <w:r w:rsidRPr="00A73B29">
              <w:rPr>
                <w:rFonts w:ascii="Arial" w:hAnsi="Arial" w:cs="Arial"/>
              </w:rPr>
              <w:t>Középkorai fajta, melynek érése a Pinkcot</w:t>
            </w:r>
            <w:r w:rsidRPr="00A73B29">
              <w:rPr>
                <w:rFonts w:ascii="Arial" w:hAnsi="Arial" w:cs="Arial"/>
                <w:vertAlign w:val="superscript"/>
              </w:rPr>
              <w:t>R</w:t>
            </w:r>
            <w:r w:rsidRPr="00A73B29">
              <w:rPr>
                <w:rFonts w:ascii="Arial" w:hAnsi="Arial" w:cs="Arial"/>
              </w:rPr>
              <w:t>-tal esik egybe. Öntermékeny. Alakja szabályos gömb, jó ízű, édesebb a Nirosa 1</w:t>
            </w:r>
            <w:r w:rsidRPr="00A73B29">
              <w:rPr>
                <w:rFonts w:ascii="Arial" w:hAnsi="Arial" w:cs="Arial"/>
                <w:vertAlign w:val="superscript"/>
              </w:rPr>
              <w:t>R</w:t>
            </w:r>
            <w:r w:rsidRPr="00A73B29">
              <w:rPr>
                <w:rFonts w:ascii="Arial" w:hAnsi="Arial" w:cs="Arial"/>
              </w:rPr>
              <w:t xml:space="preserve">-nél, de kevésbé aromás. Héjának alapszíne sárga, 70%-ban piros fedőszín boríthatja. </w:t>
            </w:r>
          </w:p>
          <w:p w:rsidR="00D20D04" w:rsidRDefault="00D20D04" w:rsidP="00D20D04">
            <w:pPr>
              <w:pStyle w:val="Nincstrkz"/>
              <w:rPr>
                <w:rFonts w:ascii="Arial" w:hAnsi="Arial" w:cs="Arial"/>
                <w:b/>
              </w:rPr>
            </w:pPr>
          </w:p>
          <w:p w:rsidR="00D20D04" w:rsidRDefault="00D20D04" w:rsidP="00A73B29">
            <w:pPr>
              <w:pStyle w:val="Nincstrkz"/>
              <w:jc w:val="center"/>
              <w:rPr>
                <w:rFonts w:ascii="Arial" w:hAnsi="Arial" w:cs="Arial"/>
                <w:b/>
              </w:rPr>
            </w:pPr>
          </w:p>
          <w:p w:rsidR="00351E59" w:rsidRDefault="00351E59" w:rsidP="00A73B29">
            <w:pPr>
              <w:pStyle w:val="Nincstrkz"/>
              <w:jc w:val="center"/>
              <w:rPr>
                <w:rFonts w:ascii="Arial" w:hAnsi="Arial" w:cs="Arial"/>
                <w:b/>
              </w:rPr>
            </w:pPr>
          </w:p>
          <w:p w:rsidR="00351E59" w:rsidRDefault="00351E59" w:rsidP="00A73B29">
            <w:pPr>
              <w:pStyle w:val="Nincstrkz"/>
              <w:jc w:val="center"/>
              <w:rPr>
                <w:rFonts w:ascii="Arial" w:hAnsi="Arial" w:cs="Arial"/>
                <w:b/>
              </w:rPr>
            </w:pPr>
          </w:p>
          <w:p w:rsidR="00351E59" w:rsidRDefault="00351E59" w:rsidP="00A73B29">
            <w:pPr>
              <w:pStyle w:val="Nincstrkz"/>
              <w:jc w:val="center"/>
              <w:rPr>
                <w:rFonts w:ascii="Arial" w:hAnsi="Arial" w:cs="Arial"/>
                <w:b/>
              </w:rPr>
            </w:pPr>
          </w:p>
          <w:p w:rsidR="00351E59" w:rsidRDefault="00351E59" w:rsidP="00A73B29">
            <w:pPr>
              <w:pStyle w:val="Nincstrkz"/>
              <w:jc w:val="center"/>
              <w:rPr>
                <w:rFonts w:ascii="Arial" w:hAnsi="Arial" w:cs="Arial"/>
                <w:b/>
              </w:rPr>
            </w:pPr>
          </w:p>
          <w:p w:rsidR="00351E59" w:rsidRDefault="00351E59" w:rsidP="00A73B29">
            <w:pPr>
              <w:pStyle w:val="Nincstrkz"/>
              <w:jc w:val="center"/>
              <w:rPr>
                <w:rFonts w:ascii="Arial" w:hAnsi="Arial" w:cs="Arial"/>
                <w:b/>
              </w:rPr>
            </w:pPr>
          </w:p>
          <w:p w:rsidR="00351E59" w:rsidRDefault="00351E59" w:rsidP="00A73B29">
            <w:pPr>
              <w:pStyle w:val="Nincstrkz"/>
              <w:jc w:val="center"/>
              <w:rPr>
                <w:rFonts w:ascii="Arial" w:hAnsi="Arial" w:cs="Arial"/>
                <w:b/>
              </w:rPr>
            </w:pPr>
          </w:p>
          <w:p w:rsidR="00351E59" w:rsidRDefault="00351E59" w:rsidP="00A73B29">
            <w:pPr>
              <w:pStyle w:val="Nincstrkz"/>
              <w:jc w:val="center"/>
              <w:rPr>
                <w:rFonts w:ascii="Arial" w:hAnsi="Arial" w:cs="Arial"/>
                <w:b/>
              </w:rPr>
            </w:pPr>
          </w:p>
          <w:p w:rsidR="00351E59" w:rsidRDefault="00351E59" w:rsidP="00A73B29">
            <w:pPr>
              <w:pStyle w:val="Nincstrkz"/>
              <w:jc w:val="center"/>
              <w:rPr>
                <w:rFonts w:ascii="Arial" w:hAnsi="Arial" w:cs="Arial"/>
                <w:b/>
              </w:rPr>
            </w:pPr>
          </w:p>
          <w:p w:rsidR="00D20D04" w:rsidRDefault="00D20D04" w:rsidP="00D20D04">
            <w:pPr>
              <w:pStyle w:val="Nincstrkz"/>
              <w:rPr>
                <w:rFonts w:ascii="Arial" w:hAnsi="Arial" w:cs="Arial"/>
                <w:b/>
              </w:rPr>
            </w:pPr>
          </w:p>
          <w:p w:rsidR="00A73B29" w:rsidRDefault="00A73B29" w:rsidP="00A73B29">
            <w:pPr>
              <w:pStyle w:val="Nincstrkz"/>
              <w:jc w:val="center"/>
              <w:rPr>
                <w:rFonts w:ascii="Arial" w:hAnsi="Arial" w:cs="Arial"/>
                <w:b/>
              </w:rPr>
            </w:pPr>
            <w:r>
              <w:rPr>
                <w:rFonts w:ascii="Arial" w:hAnsi="Arial" w:cs="Arial"/>
                <w:noProof/>
              </w:rPr>
              <w:drawing>
                <wp:inline distT="0" distB="0" distL="0" distR="0" wp14:anchorId="6C1DD7F3" wp14:editId="4FF27525">
                  <wp:extent cx="3599100" cy="2700000"/>
                  <wp:effectExtent l="0" t="7620" r="0" b="0"/>
                  <wp:docPr id="14" name="Kép 14" descr="P:\Pictures\2018. június\Olaszország\Gorgo Zanzi Vivai bemutatója\Nirosa 2. 2. 20180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ictures\2018. június\Olaszország\Gorgo Zanzi Vivai bemutatója\Nirosa 2. 2. 201806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599100" cy="2700000"/>
                          </a:xfrm>
                          <a:prstGeom prst="rect">
                            <a:avLst/>
                          </a:prstGeom>
                          <a:noFill/>
                          <a:ln>
                            <a:noFill/>
                          </a:ln>
                        </pic:spPr>
                      </pic:pic>
                    </a:graphicData>
                  </a:graphic>
                </wp:inline>
              </w:drawing>
            </w:r>
          </w:p>
          <w:p w:rsidR="00A73B29" w:rsidRDefault="00A73B29" w:rsidP="00A73B29">
            <w:pPr>
              <w:pStyle w:val="Nincstrkz"/>
              <w:jc w:val="center"/>
              <w:rPr>
                <w:rFonts w:ascii="Arial" w:hAnsi="Arial" w:cs="Arial"/>
                <w:b/>
              </w:rPr>
            </w:pPr>
          </w:p>
          <w:p w:rsidR="00A73B29" w:rsidRDefault="00A73B29" w:rsidP="00A73B29">
            <w:pPr>
              <w:jc w:val="center"/>
              <w:rPr>
                <w:rFonts w:ascii="Arial" w:hAnsi="Arial" w:cs="Arial"/>
                <w:b/>
              </w:rPr>
            </w:pPr>
            <w:r>
              <w:rPr>
                <w:rFonts w:ascii="Arial" w:hAnsi="Arial" w:cs="Arial"/>
                <w:b/>
              </w:rPr>
              <w:t>Nirosa 2</w:t>
            </w:r>
          </w:p>
          <w:p w:rsidR="00A73B29" w:rsidRDefault="00A73B29" w:rsidP="00A73B29">
            <w:pPr>
              <w:jc w:val="center"/>
              <w:rPr>
                <w:rFonts w:ascii="Arial" w:hAnsi="Arial" w:cs="Arial"/>
              </w:rPr>
            </w:pPr>
            <w:r>
              <w:rPr>
                <w:rFonts w:ascii="Arial" w:hAnsi="Arial" w:cs="Arial"/>
              </w:rPr>
              <w:t>(Fotó: Palesits Zsolt)</w:t>
            </w:r>
          </w:p>
          <w:p w:rsidR="000968A4" w:rsidRDefault="000968A4" w:rsidP="000968A4">
            <w:pPr>
              <w:overflowPunct/>
              <w:autoSpaceDE/>
              <w:autoSpaceDN/>
              <w:adjustRightInd/>
              <w:textAlignment w:val="auto"/>
              <w:rPr>
                <w:rFonts w:ascii="Arial" w:hAnsi="Arial" w:cs="Arial"/>
              </w:rPr>
            </w:pPr>
            <w:r>
              <w:rPr>
                <w:rFonts w:ascii="Arial" w:hAnsi="Arial" w:cs="Arial"/>
                <w:b/>
              </w:rPr>
              <w:t>Flopria</w:t>
            </w:r>
            <w:r w:rsidRPr="007F13D7">
              <w:rPr>
                <w:rFonts w:ascii="Arial" w:hAnsi="Arial" w:cs="Arial"/>
                <w:b/>
                <w:sz w:val="28"/>
                <w:szCs w:val="28"/>
                <w:vertAlign w:val="superscript"/>
              </w:rPr>
              <w:t>®</w:t>
            </w:r>
            <w:r w:rsidRPr="008E0CDD">
              <w:rPr>
                <w:rFonts w:ascii="Arial" w:hAnsi="Arial" w:cs="Arial"/>
              </w:rPr>
              <w:t>-cov</w:t>
            </w:r>
            <w:r>
              <w:rPr>
                <w:rFonts w:ascii="Arial" w:hAnsi="Arial" w:cs="Arial"/>
                <w:sz w:val="28"/>
                <w:szCs w:val="28"/>
              </w:rPr>
              <w:t xml:space="preserve"> </w:t>
            </w:r>
            <w:r w:rsidRPr="0087295A">
              <w:rPr>
                <w:rFonts w:ascii="Arial" w:hAnsi="Arial" w:cs="Arial"/>
              </w:rPr>
              <w:t>A spanyol PSB fajtája.</w:t>
            </w:r>
          </w:p>
          <w:p w:rsidR="000968A4" w:rsidRDefault="000968A4" w:rsidP="000968A4">
            <w:pPr>
              <w:overflowPunct/>
              <w:autoSpaceDE/>
              <w:autoSpaceDN/>
              <w:adjustRightInd/>
              <w:textAlignment w:val="auto"/>
              <w:rPr>
                <w:rFonts w:ascii="Arial" w:hAnsi="Arial" w:cs="Arial"/>
              </w:rPr>
            </w:pPr>
            <w:r>
              <w:rPr>
                <w:rFonts w:ascii="Arial" w:hAnsi="Arial" w:cs="Arial"/>
              </w:rPr>
              <w:t>Fája erős, közepesen felálló koronával. Bő virágzású, öntermékeny. Érése középkorai, 25 nappal előzi a San Castrese fajtát. Gyümölcs mérete: AA-AAA. Kerek, enyhén hosszúkás, attraktív színnel. Repedés rezisztens! Jó ízű és jó beltartalmú, kemény húsú.</w:t>
            </w:r>
          </w:p>
          <w:p w:rsidR="00D7021D" w:rsidRDefault="00D7021D" w:rsidP="000968A4">
            <w:pPr>
              <w:overflowPunct/>
              <w:autoSpaceDE/>
              <w:autoSpaceDN/>
              <w:adjustRightInd/>
              <w:textAlignment w:val="auto"/>
              <w:rPr>
                <w:rFonts w:ascii="Arial" w:hAnsi="Arial" w:cs="Arial"/>
              </w:rPr>
            </w:pPr>
          </w:p>
          <w:p w:rsidR="00D7021D" w:rsidRPr="0087295A" w:rsidRDefault="00D7021D" w:rsidP="000968A4">
            <w:pPr>
              <w:overflowPunct/>
              <w:autoSpaceDE/>
              <w:autoSpaceDN/>
              <w:adjustRightInd/>
              <w:textAlignment w:val="auto"/>
              <w:rPr>
                <w:rFonts w:ascii="Arial" w:hAnsi="Arial" w:cs="Arial"/>
              </w:rPr>
            </w:pPr>
          </w:p>
          <w:p w:rsidR="000968A4" w:rsidRDefault="000968A4" w:rsidP="000968A4">
            <w:pPr>
              <w:pStyle w:val="Nincstrkz"/>
              <w:jc w:val="center"/>
              <w:rPr>
                <w:rFonts w:ascii="Arial" w:hAnsi="Arial" w:cs="Arial"/>
                <w:b/>
              </w:rPr>
            </w:pPr>
            <w:r>
              <w:rPr>
                <w:rFonts w:ascii="Arial" w:hAnsi="Arial" w:cs="Arial"/>
                <w:noProof/>
              </w:rPr>
              <w:drawing>
                <wp:inline distT="0" distB="0" distL="0" distR="0" wp14:anchorId="2384EDA0" wp14:editId="3D9CDD28">
                  <wp:extent cx="3837600" cy="2880000"/>
                  <wp:effectExtent l="0" t="0" r="0" b="0"/>
                  <wp:docPr id="19" name="Kép 19" descr="C:\Users\pales\OneDrive\Képek\Új mappa (2)\Olasz fajtaképek\Ariel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les\OneDrive\Képek\Új mappa (2)\Olasz fajtaképek\Ariel (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3837600" cy="2880000"/>
                          </a:xfrm>
                          <a:prstGeom prst="rect">
                            <a:avLst/>
                          </a:prstGeom>
                          <a:noFill/>
                          <a:ln>
                            <a:noFill/>
                          </a:ln>
                        </pic:spPr>
                      </pic:pic>
                    </a:graphicData>
                  </a:graphic>
                </wp:inline>
              </w:drawing>
            </w:r>
          </w:p>
          <w:p w:rsidR="003F2578" w:rsidRDefault="003F2578" w:rsidP="000968A4">
            <w:pPr>
              <w:jc w:val="center"/>
              <w:rPr>
                <w:rFonts w:ascii="Arial" w:hAnsi="Arial" w:cs="Arial"/>
                <w:b/>
              </w:rPr>
            </w:pPr>
          </w:p>
          <w:p w:rsidR="000968A4" w:rsidRDefault="000968A4" w:rsidP="000968A4">
            <w:pPr>
              <w:jc w:val="center"/>
              <w:rPr>
                <w:rFonts w:ascii="Arial" w:hAnsi="Arial" w:cs="Arial"/>
                <w:b/>
              </w:rPr>
            </w:pPr>
            <w:r>
              <w:rPr>
                <w:rFonts w:ascii="Arial" w:hAnsi="Arial" w:cs="Arial"/>
                <w:b/>
              </w:rPr>
              <w:t>Ariel</w:t>
            </w:r>
            <w:r>
              <w:rPr>
                <w:rFonts w:ascii="Arial" w:hAnsi="Arial" w:cs="Arial"/>
                <w:b/>
                <w:vertAlign w:val="superscript"/>
              </w:rPr>
              <w:t>R</w:t>
            </w:r>
          </w:p>
          <w:p w:rsidR="00D7021D" w:rsidRPr="00D7021D" w:rsidRDefault="00D7021D" w:rsidP="000968A4">
            <w:pPr>
              <w:jc w:val="center"/>
              <w:rPr>
                <w:rFonts w:ascii="Arial" w:hAnsi="Arial" w:cs="Arial"/>
              </w:rPr>
            </w:pPr>
          </w:p>
          <w:p w:rsidR="00D7021D" w:rsidRPr="005D1D41" w:rsidRDefault="00D7021D" w:rsidP="00D7021D">
            <w:pPr>
              <w:overflowPunct/>
              <w:autoSpaceDE/>
              <w:autoSpaceDN/>
              <w:adjustRightInd/>
              <w:textAlignment w:val="auto"/>
              <w:rPr>
                <w:rFonts w:ascii="Arial" w:hAnsi="Arial" w:cs="Arial"/>
                <w:b/>
              </w:rPr>
            </w:pPr>
            <w:r>
              <w:rPr>
                <w:rFonts w:ascii="Arial" w:hAnsi="Arial" w:cs="Arial"/>
                <w:b/>
              </w:rPr>
              <w:t>Ariel</w:t>
            </w:r>
            <w:r>
              <w:rPr>
                <w:rFonts w:ascii="Arial" w:hAnsi="Arial" w:cs="Arial"/>
                <w:b/>
                <w:vertAlign w:val="superscript"/>
              </w:rPr>
              <w:t>R</w:t>
            </w:r>
            <w:r>
              <w:rPr>
                <w:rFonts w:ascii="Arial" w:hAnsi="Arial" w:cs="Arial"/>
                <w:b/>
              </w:rPr>
              <w:t xml:space="preserve">                                                                                                             ÚJDONSÁG!</w:t>
            </w:r>
          </w:p>
          <w:p w:rsidR="00D7021D" w:rsidRDefault="00D7021D" w:rsidP="00D7021D">
            <w:pPr>
              <w:overflowPunct/>
              <w:autoSpaceDE/>
              <w:autoSpaceDN/>
              <w:adjustRightInd/>
              <w:textAlignment w:val="auto"/>
              <w:rPr>
                <w:rFonts w:ascii="Arial" w:hAnsi="Arial" w:cs="Arial"/>
              </w:rPr>
            </w:pPr>
            <w:r w:rsidRPr="00FF66C7">
              <w:rPr>
                <w:rFonts w:ascii="Arial" w:hAnsi="Arial" w:cs="Arial"/>
              </w:rPr>
              <w:t xml:space="preserve">2004-s </w:t>
            </w:r>
            <w:r>
              <w:rPr>
                <w:rFonts w:ascii="Arial" w:hAnsi="Arial" w:cs="Arial"/>
              </w:rPr>
              <w:t>keresztezés. Nemesítő Daniele Bossi (Milánói Egyetem) és Stefano Foschi (CRPV). Öntermékeny közép kései érésű fajta. Bőven virágzik. Fája közép erős növekedésű, félig felálló habitussal. Főképpen rövid termővesszőkön, de hosszú termővesszőkön is terem. A Kioto</w:t>
            </w:r>
            <w:r>
              <w:rPr>
                <w:rFonts w:ascii="Arial" w:hAnsi="Arial" w:cs="Arial"/>
                <w:vertAlign w:val="superscript"/>
              </w:rPr>
              <w:t xml:space="preserve">R </w:t>
            </w:r>
            <w:r>
              <w:rPr>
                <w:rFonts w:ascii="Arial" w:hAnsi="Arial" w:cs="Arial"/>
              </w:rPr>
              <w:t>(vagy a Gönci magyar kajszi) előtt 8 nappal érik. Gyümölcse nagyméretű, hosszúkás alakú. Héja sárga, narancssárga, 30%-ban piros fedőszínnel mosott. Hosszan fán tartható! Magvaváló. Rendszeresen terem, jól tartja az érési idejét. Kiváló ízű, aromás húsú, a héj alatt enyhén savas. Különböző termőhelyekhez jól adaptálódik. PPV-rezisztens! Szabadföldi termesztésre, de akár fólia alatti termesztésre is ajánlott!</w:t>
            </w:r>
          </w:p>
          <w:p w:rsidR="00D221B3" w:rsidRDefault="00D221B3" w:rsidP="00D221B3">
            <w:pPr>
              <w:overflowPunct/>
              <w:ind w:left="-21"/>
              <w:textAlignment w:val="auto"/>
              <w:rPr>
                <w:rFonts w:ascii="Arial" w:hAnsi="Arial" w:cs="Arial"/>
                <w:b/>
                <w:bCs/>
                <w:color w:val="C00000"/>
              </w:rPr>
            </w:pPr>
          </w:p>
          <w:p w:rsidR="00D221B3" w:rsidRPr="00375B3B" w:rsidRDefault="00D221B3" w:rsidP="00D221B3">
            <w:pPr>
              <w:overflowPunct/>
              <w:ind w:left="-21"/>
              <w:textAlignment w:val="auto"/>
              <w:rPr>
                <w:rFonts w:ascii="Arial" w:hAnsi="Arial" w:cs="Arial"/>
                <w:color w:val="C00000"/>
              </w:rPr>
            </w:pPr>
            <w:r w:rsidRPr="00375B3B">
              <w:rPr>
                <w:rFonts w:ascii="Arial" w:hAnsi="Arial" w:cs="Arial"/>
                <w:b/>
                <w:bCs/>
                <w:color w:val="C00000"/>
              </w:rPr>
              <w:t>Rougecot</w:t>
            </w:r>
            <w:r w:rsidRPr="00375B3B">
              <w:rPr>
                <w:rFonts w:ascii="Arial" w:hAnsi="Arial" w:cs="Arial"/>
                <w:b/>
                <w:bCs/>
                <w:color w:val="C00000"/>
                <w:vertAlign w:val="superscript"/>
              </w:rPr>
              <w:t>R</w:t>
            </w:r>
            <w:r w:rsidRPr="00375B3B">
              <w:rPr>
                <w:rFonts w:ascii="Arial" w:hAnsi="Arial" w:cs="Arial"/>
                <w:b/>
                <w:bCs/>
                <w:color w:val="C00000"/>
                <w:sz w:val="13"/>
                <w:szCs w:val="13"/>
              </w:rPr>
              <w:t xml:space="preserve"> </w:t>
            </w:r>
            <w:r w:rsidRPr="00375B3B">
              <w:rPr>
                <w:rFonts w:ascii="Arial" w:hAnsi="Arial" w:cs="Arial"/>
                <w:b/>
                <w:bCs/>
                <w:color w:val="C00000"/>
              </w:rPr>
              <w:t>(N</w:t>
            </w:r>
            <w:r w:rsidRPr="0072269E">
              <w:rPr>
                <w:rFonts w:ascii="Arial" w:hAnsi="Arial" w:cs="Arial"/>
                <w:b/>
                <w:bCs/>
                <w:color w:val="C00000"/>
                <w:sz w:val="24"/>
                <w:szCs w:val="24"/>
                <w:vertAlign w:val="superscript"/>
              </w:rPr>
              <w:t>o</w:t>
            </w:r>
            <w:r w:rsidRPr="00375B3B">
              <w:rPr>
                <w:rFonts w:ascii="Arial" w:hAnsi="Arial" w:cs="Arial"/>
                <w:b/>
                <w:bCs/>
                <w:color w:val="C00000"/>
                <w:sz w:val="13"/>
                <w:szCs w:val="13"/>
              </w:rPr>
              <w:t xml:space="preserve"> </w:t>
            </w:r>
            <w:r w:rsidRPr="00375B3B">
              <w:rPr>
                <w:rFonts w:ascii="Arial" w:hAnsi="Arial" w:cs="Arial"/>
                <w:b/>
                <w:bCs/>
                <w:color w:val="C00000"/>
              </w:rPr>
              <w:t xml:space="preserve">2011-72 (COV)) </w:t>
            </w:r>
            <w:r w:rsidRPr="00375B3B">
              <w:rPr>
                <w:rFonts w:ascii="Arial" w:hAnsi="Arial" w:cs="Arial"/>
                <w:color w:val="C00000"/>
              </w:rPr>
              <w:t xml:space="preserve">Nemesítő: COT International, Franciaország </w:t>
            </w:r>
          </w:p>
          <w:p w:rsidR="000968A4" w:rsidRDefault="00D221B3" w:rsidP="00D221B3">
            <w:pPr>
              <w:pStyle w:val="Nincstrkz"/>
              <w:rPr>
                <w:rFonts w:ascii="Arial" w:hAnsi="Arial" w:cs="Arial"/>
                <w:color w:val="C00000"/>
              </w:rPr>
            </w:pPr>
            <w:r w:rsidRPr="00375B3B">
              <w:rPr>
                <w:rFonts w:ascii="Arial" w:hAnsi="Arial" w:cs="Arial"/>
                <w:color w:val="C00000"/>
              </w:rPr>
              <w:t>Öntermékeny, piros kajszi, ami ráadásul bőtermő is. Fái könnyen alakíthatóak, kivételes, mind ízben, mind színben! Koronája felálló ágrendszerű, közép erős növekedésű, termései zömét rövid termőrészeken hozza. Bőtermő. Több menetben kell szedni, először a korona tetejét, majd utoljára a korona belsejében lévő gyümölcsöket. A kajszi szezon közepén érik, Olaszországban június végén. Mérete 2A-3A. Alakja megnyúlt gömb. Húsa világos narancssárga, húskeménysége átlagon felüli. Étkezésre kiváló, édes (15</w:t>
            </w:r>
            <w:r w:rsidRPr="00375B3B">
              <w:rPr>
                <w:rFonts w:ascii="Arial" w:hAnsi="Arial" w:cs="Arial"/>
                <w:color w:val="C00000"/>
                <w:vertAlign w:val="superscript"/>
              </w:rPr>
              <w:t>o</w:t>
            </w:r>
            <w:r w:rsidRPr="00375B3B">
              <w:rPr>
                <w:rFonts w:ascii="Arial" w:hAnsi="Arial" w:cs="Arial"/>
                <w:color w:val="C00000"/>
                <w:sz w:val="13"/>
                <w:szCs w:val="13"/>
              </w:rPr>
              <w:t xml:space="preserve"> </w:t>
            </w:r>
            <w:r w:rsidRPr="00375B3B">
              <w:rPr>
                <w:rFonts w:ascii="Arial" w:hAnsi="Arial" w:cs="Arial"/>
                <w:color w:val="C00000"/>
              </w:rPr>
              <w:t>Brix), nagyon aromás. Nem repedés érzékeny, ellenáll esőnek is és szélnek is. 3 hétig tartható hűtőtárolóban.</w:t>
            </w:r>
          </w:p>
          <w:p w:rsidR="003010B0" w:rsidRDefault="003010B0" w:rsidP="00D221B3">
            <w:pPr>
              <w:pStyle w:val="Nincstrkz"/>
              <w:rPr>
                <w:rFonts w:ascii="Arial" w:hAnsi="Arial" w:cs="Arial"/>
                <w:color w:val="C00000"/>
              </w:rPr>
            </w:pPr>
          </w:p>
          <w:p w:rsidR="003010B0" w:rsidRDefault="003010B0" w:rsidP="003010B0">
            <w:pPr>
              <w:pStyle w:val="Nincstrkz"/>
              <w:jc w:val="center"/>
              <w:rPr>
                <w:rFonts w:ascii="Arial" w:hAnsi="Arial" w:cs="Arial"/>
                <w:color w:val="C00000"/>
              </w:rPr>
            </w:pPr>
            <w:r>
              <w:rPr>
                <w:rFonts w:ascii="Arial" w:hAnsi="Arial" w:cs="Arial"/>
                <w:noProof/>
                <w:color w:val="C00000"/>
              </w:rPr>
              <w:drawing>
                <wp:inline distT="0" distB="0" distL="0" distR="0" wp14:anchorId="6DB855BA">
                  <wp:extent cx="4806000" cy="2700000"/>
                  <wp:effectExtent l="0" t="0" r="0" b="5715"/>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6000" cy="2700000"/>
                          </a:xfrm>
                          <a:prstGeom prst="rect">
                            <a:avLst/>
                          </a:prstGeom>
                          <a:noFill/>
                        </pic:spPr>
                      </pic:pic>
                    </a:graphicData>
                  </a:graphic>
                </wp:inline>
              </w:drawing>
            </w:r>
          </w:p>
          <w:p w:rsidR="003010B0" w:rsidRDefault="003010B0" w:rsidP="003010B0">
            <w:pPr>
              <w:pStyle w:val="Nincstrkz"/>
              <w:jc w:val="center"/>
              <w:rPr>
                <w:rFonts w:ascii="Arial" w:hAnsi="Arial" w:cs="Arial"/>
                <w:b/>
                <w:color w:val="C00000"/>
              </w:rPr>
            </w:pPr>
          </w:p>
          <w:p w:rsidR="003010B0" w:rsidRDefault="003010B0" w:rsidP="003010B0">
            <w:pPr>
              <w:pStyle w:val="Nincstrkz"/>
              <w:jc w:val="center"/>
              <w:rPr>
                <w:rFonts w:ascii="Arial" w:hAnsi="Arial" w:cs="Arial"/>
                <w:b/>
                <w:color w:val="C00000"/>
              </w:rPr>
            </w:pPr>
            <w:r w:rsidRPr="003010B0">
              <w:rPr>
                <w:rFonts w:ascii="Arial" w:hAnsi="Arial" w:cs="Arial"/>
                <w:b/>
                <w:color w:val="C00000"/>
              </w:rPr>
              <w:t>Rougecot</w:t>
            </w:r>
            <w:r w:rsidRPr="003010B0">
              <w:rPr>
                <w:rFonts w:ascii="Arial" w:hAnsi="Arial" w:cs="Arial"/>
                <w:b/>
                <w:color w:val="C00000"/>
                <w:vertAlign w:val="superscript"/>
              </w:rPr>
              <w:t>R</w:t>
            </w:r>
          </w:p>
          <w:p w:rsidR="003010B0" w:rsidRDefault="003010B0" w:rsidP="003010B0">
            <w:pPr>
              <w:pStyle w:val="Nincstrkz"/>
              <w:jc w:val="center"/>
              <w:rPr>
                <w:rFonts w:ascii="Arial" w:hAnsi="Arial" w:cs="Arial"/>
                <w:b/>
                <w:color w:val="C00000"/>
              </w:rPr>
            </w:pPr>
          </w:p>
          <w:p w:rsidR="001223AA" w:rsidRDefault="001223AA" w:rsidP="00D221B3">
            <w:pPr>
              <w:pStyle w:val="Nincstrkz"/>
              <w:rPr>
                <w:rFonts w:ascii="Arial" w:hAnsi="Arial" w:cs="Arial"/>
                <w:color w:val="C00000"/>
              </w:rPr>
            </w:pPr>
          </w:p>
          <w:p w:rsidR="00045519" w:rsidRPr="001A21EC" w:rsidRDefault="00045519" w:rsidP="00045519">
            <w:pPr>
              <w:rPr>
                <w:rFonts w:ascii="Arial" w:hAnsi="Arial" w:cs="Arial"/>
                <w:color w:val="FF0000"/>
              </w:rPr>
            </w:pPr>
            <w:r w:rsidRPr="001A21EC">
              <w:rPr>
                <w:rFonts w:ascii="Arial" w:hAnsi="Arial" w:cs="Arial"/>
                <w:b/>
                <w:color w:val="FF0000"/>
              </w:rPr>
              <w:t>Bolero</w:t>
            </w:r>
            <w:r w:rsidRPr="001A21EC">
              <w:rPr>
                <w:rFonts w:ascii="Arial" w:hAnsi="Arial" w:cs="Arial"/>
                <w:b/>
                <w:color w:val="FF0000"/>
                <w:vertAlign w:val="superscript"/>
              </w:rPr>
              <w:t>R</w:t>
            </w:r>
            <w:r w:rsidRPr="001A21EC">
              <w:rPr>
                <w:rFonts w:ascii="Arial" w:hAnsi="Arial" w:cs="Arial"/>
                <w:color w:val="FF0000"/>
              </w:rPr>
              <w:t xml:space="preserve"> Nemesítő: PSB Produccion Vegetal (E)</w:t>
            </w:r>
          </w:p>
          <w:p w:rsidR="00045519" w:rsidRDefault="00045519" w:rsidP="00045519">
            <w:pPr>
              <w:rPr>
                <w:rFonts w:ascii="Arial" w:hAnsi="Arial" w:cs="Arial"/>
                <w:color w:val="FF0000"/>
              </w:rPr>
            </w:pPr>
            <w:r w:rsidRPr="001A21EC">
              <w:rPr>
                <w:rFonts w:ascii="Arial" w:hAnsi="Arial" w:cs="Arial"/>
                <w:color w:val="FF0000"/>
              </w:rPr>
              <w:t>A Rubista</w:t>
            </w:r>
            <w:r w:rsidRPr="001A21EC">
              <w:rPr>
                <w:rFonts w:ascii="Arial" w:hAnsi="Arial" w:cs="Arial"/>
                <w:color w:val="FF0000"/>
                <w:vertAlign w:val="superscript"/>
              </w:rPr>
              <w:t xml:space="preserve">R </w:t>
            </w:r>
            <w:r w:rsidRPr="001A21EC">
              <w:rPr>
                <w:rFonts w:ascii="Arial" w:hAnsi="Arial" w:cs="Arial"/>
                <w:color w:val="FF0000"/>
              </w:rPr>
              <w:t>után 10 nappal érő „Körpiros kajszibarack”. Bőtermő, virágzása közép korai, bőséges. Öntermékeny! Fája erős növekedésű, félig felálló növekedésű. Gyümölcse megnyúlt gömb alakú, nem reped! Mérete: AA-AAA. Íze nagyon jó, édes, aromás.</w:t>
            </w:r>
          </w:p>
          <w:p w:rsidR="00045519" w:rsidRDefault="00045519" w:rsidP="00045519">
            <w:pPr>
              <w:rPr>
                <w:rFonts w:ascii="Arial" w:hAnsi="Arial" w:cs="Arial"/>
                <w:color w:val="FF0000"/>
              </w:rPr>
            </w:pPr>
          </w:p>
          <w:p w:rsidR="00D7021D" w:rsidRDefault="00D7021D" w:rsidP="00045519">
            <w:pPr>
              <w:rPr>
                <w:rFonts w:ascii="Arial" w:hAnsi="Arial" w:cs="Arial"/>
                <w:color w:val="FF0000"/>
              </w:rPr>
            </w:pPr>
          </w:p>
          <w:p w:rsidR="00D7021D" w:rsidRDefault="00D7021D" w:rsidP="00045519">
            <w:pPr>
              <w:rPr>
                <w:rFonts w:ascii="Arial" w:hAnsi="Arial" w:cs="Arial"/>
                <w:color w:val="FF0000"/>
              </w:rPr>
            </w:pPr>
          </w:p>
          <w:p w:rsidR="00D7021D" w:rsidRDefault="00D7021D" w:rsidP="00045519">
            <w:pPr>
              <w:rPr>
                <w:rFonts w:ascii="Arial" w:hAnsi="Arial" w:cs="Arial"/>
                <w:color w:val="FF0000"/>
              </w:rPr>
            </w:pPr>
          </w:p>
          <w:p w:rsidR="00D7021D" w:rsidRDefault="00D7021D" w:rsidP="00045519">
            <w:pPr>
              <w:rPr>
                <w:rFonts w:ascii="Arial" w:hAnsi="Arial" w:cs="Arial"/>
                <w:color w:val="FF0000"/>
              </w:rPr>
            </w:pPr>
          </w:p>
          <w:p w:rsidR="00D7021D" w:rsidRDefault="00D7021D" w:rsidP="00045519">
            <w:pPr>
              <w:rPr>
                <w:rFonts w:ascii="Arial" w:hAnsi="Arial" w:cs="Arial"/>
                <w:color w:val="FF0000"/>
              </w:rPr>
            </w:pPr>
          </w:p>
          <w:p w:rsidR="00D7021D" w:rsidRDefault="00D7021D" w:rsidP="00045519">
            <w:pPr>
              <w:rPr>
                <w:rFonts w:ascii="Arial" w:hAnsi="Arial" w:cs="Arial"/>
                <w:color w:val="FF0000"/>
              </w:rPr>
            </w:pPr>
          </w:p>
          <w:p w:rsidR="00D7021D" w:rsidRDefault="00D7021D" w:rsidP="00045519">
            <w:pPr>
              <w:rPr>
                <w:rFonts w:ascii="Arial" w:hAnsi="Arial" w:cs="Arial"/>
                <w:color w:val="FF0000"/>
              </w:rPr>
            </w:pPr>
          </w:p>
          <w:p w:rsidR="00D7021D" w:rsidRDefault="00D7021D" w:rsidP="00045519">
            <w:pPr>
              <w:rPr>
                <w:rFonts w:ascii="Arial" w:hAnsi="Arial" w:cs="Arial"/>
                <w:color w:val="FF0000"/>
              </w:rPr>
            </w:pPr>
          </w:p>
          <w:p w:rsidR="00D7021D" w:rsidRDefault="00D7021D" w:rsidP="00045519">
            <w:pPr>
              <w:rPr>
                <w:rFonts w:ascii="Arial" w:hAnsi="Arial" w:cs="Arial"/>
                <w:color w:val="FF0000"/>
              </w:rPr>
            </w:pPr>
          </w:p>
          <w:p w:rsidR="00D7021D" w:rsidRDefault="00D7021D" w:rsidP="00045519">
            <w:pPr>
              <w:rPr>
                <w:rFonts w:ascii="Arial" w:hAnsi="Arial" w:cs="Arial"/>
                <w:color w:val="FF0000"/>
              </w:rPr>
            </w:pPr>
          </w:p>
          <w:p w:rsidR="00045519" w:rsidRDefault="00045519" w:rsidP="00045519">
            <w:pPr>
              <w:rPr>
                <w:rFonts w:ascii="Arial" w:hAnsi="Arial" w:cs="Arial"/>
                <w:color w:val="FF0000"/>
              </w:rPr>
            </w:pPr>
          </w:p>
          <w:p w:rsidR="00045519" w:rsidRDefault="00045519" w:rsidP="00045519">
            <w:pPr>
              <w:jc w:val="center"/>
              <w:rPr>
                <w:rFonts w:ascii="Arial" w:hAnsi="Arial" w:cs="Arial"/>
                <w:b/>
              </w:rPr>
            </w:pPr>
            <w:r>
              <w:rPr>
                <w:rFonts w:ascii="Arial" w:hAnsi="Arial" w:cs="Arial"/>
                <w:b/>
                <w:noProof/>
              </w:rPr>
              <w:drawing>
                <wp:inline distT="0" distB="0" distL="0" distR="0" wp14:anchorId="4F786B55" wp14:editId="59BA6E86">
                  <wp:extent cx="3834886" cy="2880000"/>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34886" cy="2880000"/>
                          </a:xfrm>
                          <a:prstGeom prst="rect">
                            <a:avLst/>
                          </a:prstGeom>
                          <a:noFill/>
                        </pic:spPr>
                      </pic:pic>
                    </a:graphicData>
                  </a:graphic>
                </wp:inline>
              </w:drawing>
            </w:r>
          </w:p>
          <w:p w:rsidR="00045519" w:rsidRDefault="00045519" w:rsidP="00045519">
            <w:pPr>
              <w:jc w:val="center"/>
              <w:rPr>
                <w:rFonts w:ascii="Arial" w:hAnsi="Arial" w:cs="Arial"/>
                <w:b/>
              </w:rPr>
            </w:pPr>
          </w:p>
          <w:p w:rsidR="00045519" w:rsidRDefault="00045519" w:rsidP="00045519">
            <w:pPr>
              <w:jc w:val="center"/>
              <w:rPr>
                <w:rFonts w:ascii="Arial" w:hAnsi="Arial" w:cs="Arial"/>
                <w:b/>
                <w:vertAlign w:val="superscript"/>
              </w:rPr>
            </w:pPr>
            <w:r>
              <w:rPr>
                <w:rFonts w:ascii="Arial" w:hAnsi="Arial" w:cs="Arial"/>
                <w:b/>
              </w:rPr>
              <w:t>Bolero</w:t>
            </w:r>
            <w:r>
              <w:rPr>
                <w:rFonts w:ascii="Arial" w:hAnsi="Arial" w:cs="Arial"/>
                <w:b/>
                <w:vertAlign w:val="superscript"/>
              </w:rPr>
              <w:t>R</w:t>
            </w:r>
          </w:p>
          <w:p w:rsidR="00D7021D" w:rsidRDefault="00D7021D" w:rsidP="00D7021D">
            <w:pPr>
              <w:rPr>
                <w:rFonts w:ascii="Arial" w:hAnsi="Arial" w:cs="Arial"/>
                <w:b/>
              </w:rPr>
            </w:pPr>
          </w:p>
          <w:p w:rsidR="00D7021D" w:rsidRPr="00C0630F" w:rsidRDefault="00D7021D" w:rsidP="00D7021D">
            <w:pPr>
              <w:rPr>
                <w:rFonts w:ascii="Arial" w:hAnsi="Arial" w:cs="Arial"/>
                <w:b/>
              </w:rPr>
            </w:pPr>
            <w:r w:rsidRPr="00DD2BA9">
              <w:rPr>
                <w:rFonts w:ascii="Arial" w:hAnsi="Arial" w:cs="Arial"/>
                <w:b/>
              </w:rPr>
              <w:t>Al</w:t>
            </w:r>
            <w:r>
              <w:rPr>
                <w:rFonts w:ascii="Arial" w:hAnsi="Arial" w:cs="Arial"/>
                <w:b/>
              </w:rPr>
              <w:t>y</w:t>
            </w:r>
            <w:r w:rsidRPr="00DD2BA9">
              <w:rPr>
                <w:rFonts w:ascii="Arial" w:hAnsi="Arial" w:cs="Arial"/>
                <w:b/>
              </w:rPr>
              <w:t>ssa</w:t>
            </w:r>
            <w:r>
              <w:rPr>
                <w:rFonts w:ascii="Arial" w:hAnsi="Arial" w:cs="Arial"/>
                <w:b/>
                <w:vertAlign w:val="superscript"/>
              </w:rPr>
              <w:t>R</w:t>
            </w:r>
            <w:r>
              <w:rPr>
                <w:rFonts w:ascii="Arial" w:hAnsi="Arial" w:cs="Arial"/>
                <w:b/>
              </w:rPr>
              <w:t xml:space="preserve">                                                                                                               ÚJDONSÁG!</w:t>
            </w:r>
          </w:p>
          <w:p w:rsidR="00D7021D" w:rsidRDefault="00D7021D" w:rsidP="00D7021D">
            <w:pPr>
              <w:rPr>
                <w:rFonts w:ascii="Arial" w:hAnsi="Arial" w:cs="Arial"/>
              </w:rPr>
            </w:pPr>
            <w:r>
              <w:rPr>
                <w:rFonts w:ascii="Arial" w:hAnsi="Arial" w:cs="Arial"/>
              </w:rPr>
              <w:t xml:space="preserve">2002-s keresztezésből származó fajta. Nemesítő Daniele Bossi (Milánói Egyetem) és Stefano Foschi (CRPV). </w:t>
            </w:r>
            <w:r w:rsidRPr="0081423E">
              <w:rPr>
                <w:rFonts w:ascii="Arial" w:hAnsi="Arial" w:cs="Arial"/>
                <w:u w:val="single"/>
              </w:rPr>
              <w:t>Későn</w:t>
            </w:r>
            <w:r>
              <w:rPr>
                <w:rFonts w:ascii="Arial" w:hAnsi="Arial" w:cs="Arial"/>
              </w:rPr>
              <w:t xml:space="preserve"> és sokat </w:t>
            </w:r>
            <w:r w:rsidRPr="0081423E">
              <w:rPr>
                <w:rFonts w:ascii="Arial" w:hAnsi="Arial" w:cs="Arial"/>
                <w:u w:val="single"/>
              </w:rPr>
              <w:t>virágzó</w:t>
            </w:r>
            <w:r>
              <w:rPr>
                <w:rFonts w:ascii="Arial" w:hAnsi="Arial" w:cs="Arial"/>
              </w:rPr>
              <w:t xml:space="preserve"> f</w:t>
            </w:r>
            <w:r w:rsidRPr="00AE7451">
              <w:rPr>
                <w:rFonts w:ascii="Arial" w:hAnsi="Arial" w:cs="Arial"/>
              </w:rPr>
              <w:t>ája</w:t>
            </w:r>
            <w:r>
              <w:rPr>
                <w:rFonts w:ascii="Arial" w:hAnsi="Arial" w:cs="Arial"/>
              </w:rPr>
              <w:t xml:space="preserve"> középerős növekedésű, felálló koronaágakkal. Rövid és hosszú termőrészeken is terem. Közép kései érésű, a Kioto</w:t>
            </w:r>
            <w:r>
              <w:rPr>
                <w:rFonts w:ascii="Arial" w:hAnsi="Arial" w:cs="Arial"/>
                <w:vertAlign w:val="superscript"/>
              </w:rPr>
              <w:t>R</w:t>
            </w:r>
            <w:r>
              <w:rPr>
                <w:rFonts w:ascii="Arial" w:hAnsi="Arial" w:cs="Arial"/>
              </w:rPr>
              <w:t xml:space="preserve"> után 10-12 nappal érik. Gyümölcs nagy, hosszúkás alakú. Héja sárga-narancssárga, 20-30%-ban piros fedőszínnel mosott. Magvaváló. Egységesen érik, érésekor húsbarnulás nem tapasztalható. Kiváló ízű, nagyon aromás, kevés savval. Hosszan fán tartható. Észak Olaszországban július elején érik. PPV-rezisztens! Friss piaci felhasználása mellett kiválóan feldolgozható (juice, jam, …)</w:t>
            </w:r>
          </w:p>
          <w:p w:rsidR="0081423E" w:rsidRDefault="0081423E" w:rsidP="0072269E">
            <w:pPr>
              <w:pStyle w:val="Nincstrkz"/>
              <w:rPr>
                <w:rFonts w:ascii="Arial" w:hAnsi="Arial" w:cs="Arial"/>
                <w:b/>
              </w:rPr>
            </w:pPr>
          </w:p>
          <w:p w:rsidR="0081423E" w:rsidRDefault="0081423E" w:rsidP="0081423E">
            <w:pPr>
              <w:pStyle w:val="Nincstrkz"/>
              <w:jc w:val="center"/>
              <w:rPr>
                <w:rFonts w:ascii="Arial" w:hAnsi="Arial" w:cs="Arial"/>
                <w:b/>
              </w:rPr>
            </w:pPr>
            <w:r>
              <w:rPr>
                <w:rFonts w:ascii="Arial" w:hAnsi="Arial" w:cs="Arial"/>
                <w:b/>
                <w:noProof/>
              </w:rPr>
              <w:drawing>
                <wp:inline distT="0" distB="0" distL="0" distR="0" wp14:anchorId="4F0DB9A4" wp14:editId="5C97A27E">
                  <wp:extent cx="3841864" cy="2880000"/>
                  <wp:effectExtent l="0" t="0" r="6350" b="0"/>
                  <wp:docPr id="21" name="Kép 21" descr="C:\Users\pales\OneDrive\Képek\Új mappa (2)\Olasz fajtaképek\Alissa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les\OneDrive\Képek\Új mappa (2)\Olasz fajtaképek\Alissa (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41864" cy="2880000"/>
                          </a:xfrm>
                          <a:prstGeom prst="rect">
                            <a:avLst/>
                          </a:prstGeom>
                          <a:noFill/>
                          <a:ln>
                            <a:noFill/>
                          </a:ln>
                        </pic:spPr>
                      </pic:pic>
                    </a:graphicData>
                  </a:graphic>
                </wp:inline>
              </w:drawing>
            </w:r>
          </w:p>
          <w:p w:rsidR="0081423E" w:rsidRDefault="0081423E" w:rsidP="0081423E">
            <w:pPr>
              <w:pStyle w:val="Nincstrkz"/>
              <w:jc w:val="center"/>
              <w:rPr>
                <w:rFonts w:ascii="Arial" w:hAnsi="Arial" w:cs="Arial"/>
                <w:b/>
              </w:rPr>
            </w:pPr>
          </w:p>
          <w:p w:rsidR="0081423E" w:rsidRDefault="0081423E" w:rsidP="0081423E">
            <w:pPr>
              <w:jc w:val="center"/>
              <w:rPr>
                <w:rFonts w:ascii="Arial" w:hAnsi="Arial" w:cs="Arial"/>
                <w:b/>
              </w:rPr>
            </w:pPr>
            <w:r>
              <w:rPr>
                <w:rFonts w:ascii="Arial" w:hAnsi="Arial" w:cs="Arial"/>
                <w:b/>
              </w:rPr>
              <w:t>Al</w:t>
            </w:r>
            <w:r w:rsidR="00982D57">
              <w:rPr>
                <w:rFonts w:ascii="Arial" w:hAnsi="Arial" w:cs="Arial"/>
                <w:b/>
              </w:rPr>
              <w:t>y</w:t>
            </w:r>
            <w:r>
              <w:rPr>
                <w:rFonts w:ascii="Arial" w:hAnsi="Arial" w:cs="Arial"/>
                <w:b/>
              </w:rPr>
              <w:t>ssa</w:t>
            </w:r>
            <w:r>
              <w:rPr>
                <w:rFonts w:ascii="Arial" w:hAnsi="Arial" w:cs="Arial"/>
                <w:b/>
                <w:vertAlign w:val="superscript"/>
              </w:rPr>
              <w:t>R</w:t>
            </w:r>
          </w:p>
          <w:p w:rsidR="003010B0" w:rsidRPr="003010B0" w:rsidRDefault="003010B0" w:rsidP="0081423E">
            <w:pPr>
              <w:jc w:val="center"/>
              <w:rPr>
                <w:rFonts w:ascii="Arial" w:hAnsi="Arial" w:cs="Arial"/>
                <w:b/>
              </w:rPr>
            </w:pPr>
          </w:p>
          <w:p w:rsidR="001223AA" w:rsidRDefault="001223AA" w:rsidP="0072269E">
            <w:pPr>
              <w:pStyle w:val="Nincstrkz"/>
              <w:rPr>
                <w:rFonts w:ascii="Arial" w:hAnsi="Arial" w:cs="Arial"/>
                <w:b/>
              </w:rPr>
            </w:pPr>
          </w:p>
          <w:p w:rsidR="00D7021D" w:rsidRDefault="00D7021D" w:rsidP="0072269E">
            <w:pPr>
              <w:pStyle w:val="Nincstrkz"/>
              <w:rPr>
                <w:rFonts w:ascii="Arial" w:hAnsi="Arial" w:cs="Arial"/>
                <w:b/>
              </w:rPr>
            </w:pPr>
          </w:p>
          <w:p w:rsidR="00D7021D" w:rsidRDefault="00D7021D" w:rsidP="0072269E">
            <w:pPr>
              <w:pStyle w:val="Nincstrkz"/>
              <w:rPr>
                <w:rFonts w:ascii="Arial" w:hAnsi="Arial" w:cs="Arial"/>
                <w:b/>
              </w:rPr>
            </w:pPr>
          </w:p>
          <w:p w:rsidR="0072269E" w:rsidRPr="00375B3B" w:rsidRDefault="008E0CDD" w:rsidP="0072269E">
            <w:pPr>
              <w:pStyle w:val="Nincstrkz"/>
              <w:rPr>
                <w:rFonts w:ascii="Arial" w:hAnsi="Arial" w:cs="Arial"/>
              </w:rPr>
            </w:pPr>
            <w:r>
              <w:rPr>
                <w:rFonts w:ascii="Arial" w:hAnsi="Arial" w:cs="Arial"/>
                <w:b/>
              </w:rPr>
              <w:t>Delicot-cov (</w:t>
            </w:r>
            <w:r w:rsidR="0072269E">
              <w:rPr>
                <w:rFonts w:ascii="Arial" w:hAnsi="Arial" w:cs="Arial"/>
                <w:b/>
              </w:rPr>
              <w:t>Delice Cot</w:t>
            </w:r>
            <w:r w:rsidR="0072269E">
              <w:rPr>
                <w:rFonts w:ascii="Arial" w:hAnsi="Arial" w:cs="Arial"/>
                <w:b/>
                <w:vertAlign w:val="superscript"/>
              </w:rPr>
              <w:t>R</w:t>
            </w:r>
            <w:r>
              <w:rPr>
                <w:rFonts w:ascii="Arial" w:hAnsi="Arial" w:cs="Arial"/>
                <w:b/>
              </w:rPr>
              <w:t>)</w:t>
            </w:r>
            <w:r w:rsidR="0072269E">
              <w:rPr>
                <w:rFonts w:ascii="Arial" w:hAnsi="Arial" w:cs="Arial"/>
                <w:b/>
              </w:rPr>
              <w:t xml:space="preserve"> (Infel 14219)</w:t>
            </w:r>
          </w:p>
          <w:p w:rsidR="0072269E" w:rsidRDefault="0072269E" w:rsidP="0072269E">
            <w:pPr>
              <w:pStyle w:val="Nincstrkz"/>
              <w:rPr>
                <w:rFonts w:ascii="Arial" w:hAnsi="Arial" w:cs="Arial"/>
              </w:rPr>
            </w:pPr>
            <w:r w:rsidRPr="00C31651">
              <w:rPr>
                <w:rFonts w:ascii="Arial" w:hAnsi="Arial" w:cs="Arial"/>
              </w:rPr>
              <w:t>A Delice Cot öntermékeny fajta, a Flavor Cot-tal megegyező érési idővel. Különleges gránátvörös szín borítja a gyümölcs felszínének körülbelül 50%-át. A gyümölcshús nagyon édes és lédús, 16° Brix értékkel. </w:t>
            </w:r>
          </w:p>
          <w:p w:rsidR="00045519" w:rsidRDefault="00045519" w:rsidP="00045519">
            <w:pPr>
              <w:overflowPunct/>
              <w:autoSpaceDE/>
              <w:autoSpaceDN/>
              <w:adjustRightInd/>
              <w:textAlignment w:val="auto"/>
              <w:rPr>
                <w:rFonts w:ascii="Arial" w:hAnsi="Arial" w:cs="Arial"/>
                <w:b/>
              </w:rPr>
            </w:pPr>
          </w:p>
          <w:p w:rsidR="00045519" w:rsidRDefault="00045519" w:rsidP="00045519">
            <w:pPr>
              <w:overflowPunct/>
              <w:autoSpaceDE/>
              <w:autoSpaceDN/>
              <w:adjustRightInd/>
              <w:textAlignment w:val="auto"/>
              <w:rPr>
                <w:rFonts w:ascii="Arial" w:hAnsi="Arial" w:cs="Arial"/>
              </w:rPr>
            </w:pPr>
            <w:r>
              <w:rPr>
                <w:rFonts w:ascii="Arial" w:hAnsi="Arial" w:cs="Arial"/>
                <w:b/>
              </w:rPr>
              <w:t>Cocot</w:t>
            </w:r>
            <w:r w:rsidR="00D7021D">
              <w:rPr>
                <w:rFonts w:ascii="Arial" w:hAnsi="Arial" w:cs="Arial"/>
                <w:b/>
                <w:vertAlign w:val="superscript"/>
              </w:rPr>
              <w:t>R</w:t>
            </w:r>
            <w:r>
              <w:rPr>
                <w:rFonts w:ascii="Arial" w:hAnsi="Arial" w:cs="Arial"/>
                <w:b/>
              </w:rPr>
              <w:t xml:space="preserve"> </w:t>
            </w:r>
            <w:r>
              <w:rPr>
                <w:rFonts w:ascii="Arial" w:hAnsi="Arial" w:cs="Arial"/>
              </w:rPr>
              <w:t>A francia COT International új kajszi fajtája. (Védett fajta, előírás az előírt minimális mennyiség telepítése.) A Battistini fajtasor egy új kajszibarack tagja.</w:t>
            </w:r>
          </w:p>
          <w:p w:rsidR="00045519" w:rsidRPr="00270F3C" w:rsidRDefault="00045519" w:rsidP="00045519">
            <w:pPr>
              <w:pStyle w:val="Nincstrkz"/>
              <w:rPr>
                <w:rFonts w:ascii="Arial" w:hAnsi="Arial" w:cs="Arial"/>
              </w:rPr>
            </w:pPr>
            <w:r>
              <w:rPr>
                <w:rFonts w:ascii="Arial" w:hAnsi="Arial" w:cs="Arial"/>
              </w:rPr>
              <w:t>Fája közepes növekedési erélyű, félig nyitott koronát nevel. Minden termőrészen jól terem. Virágzása közép időben van, öntermékeny. Érése is közép idejű (kb. Kioto</w:t>
            </w:r>
            <w:r>
              <w:rPr>
                <w:rFonts w:ascii="Arial" w:hAnsi="Arial" w:cs="Arial"/>
                <w:vertAlign w:val="superscript"/>
              </w:rPr>
              <w:t>R</w:t>
            </w:r>
            <w:r>
              <w:rPr>
                <w:rFonts w:ascii="Arial" w:hAnsi="Arial" w:cs="Arial"/>
              </w:rPr>
              <w:t xml:space="preserve"> és Gönci magyar kajszi idejében). Gyümölcsei gömbölyűek, nagyon különleges színnel. „Bicolor” a fajta, de szinte a teljes héját piros fedőszín borítja. Messziről hasonlít egy kisebb méretű piros őszibarackra. Gyümölcsmérete nagy. Íze kiválő, leves húsú, édes.</w:t>
            </w:r>
          </w:p>
          <w:p w:rsidR="006D3C8B" w:rsidRDefault="006D3C8B" w:rsidP="0072269E">
            <w:pPr>
              <w:pStyle w:val="Nincstrkz"/>
              <w:rPr>
                <w:rFonts w:ascii="Arial" w:hAnsi="Arial" w:cs="Arial"/>
              </w:rPr>
            </w:pPr>
          </w:p>
          <w:p w:rsidR="0004133E" w:rsidRPr="001D6A3E" w:rsidRDefault="0004133E" w:rsidP="0004133E">
            <w:pPr>
              <w:rPr>
                <w:rFonts w:ascii="Arial" w:hAnsi="Arial" w:cs="Arial"/>
                <w:b/>
              </w:rPr>
            </w:pPr>
            <w:r w:rsidRPr="001D6A3E">
              <w:rPr>
                <w:rFonts w:ascii="Arial" w:hAnsi="Arial" w:cs="Arial"/>
                <w:b/>
              </w:rPr>
              <w:t>Lady Cot</w:t>
            </w:r>
            <w:r w:rsidRPr="001D6A3E">
              <w:rPr>
                <w:rFonts w:ascii="Arial" w:hAnsi="Arial" w:cs="Arial"/>
                <w:b/>
                <w:sz w:val="28"/>
                <w:szCs w:val="28"/>
                <w:vertAlign w:val="superscript"/>
              </w:rPr>
              <w:t>®</w:t>
            </w:r>
          </w:p>
          <w:p w:rsidR="0004133E" w:rsidRDefault="0004133E" w:rsidP="0004133E">
            <w:pPr>
              <w:rPr>
                <w:rFonts w:ascii="Arial" w:hAnsi="Arial" w:cs="Arial"/>
              </w:rPr>
            </w:pPr>
            <w:r w:rsidRPr="001D6A3E">
              <w:rPr>
                <w:rFonts w:ascii="Arial" w:hAnsi="Arial" w:cs="Arial"/>
              </w:rPr>
              <w:t>Nagy termőképességű, július elején érő fajta. Öntermékeny, nagy gyümölcsmérettel és szép fedőszín borítottsággal, kiváló zamattal. Fái középerős növekedésűek.</w:t>
            </w:r>
          </w:p>
          <w:p w:rsidR="00045519" w:rsidRDefault="00045519" w:rsidP="0081423E">
            <w:pPr>
              <w:jc w:val="center"/>
              <w:rPr>
                <w:rFonts w:ascii="Arial" w:hAnsi="Arial" w:cs="Arial"/>
                <w:b/>
              </w:rPr>
            </w:pPr>
          </w:p>
          <w:p w:rsidR="0081423E" w:rsidRDefault="0081423E" w:rsidP="0081423E">
            <w:pPr>
              <w:jc w:val="center"/>
              <w:rPr>
                <w:rFonts w:ascii="Arial" w:hAnsi="Arial" w:cs="Arial"/>
                <w:b/>
              </w:rPr>
            </w:pPr>
            <w:r>
              <w:rPr>
                <w:rFonts w:ascii="Arial" w:hAnsi="Arial" w:cs="Arial"/>
                <w:noProof/>
              </w:rPr>
              <w:drawing>
                <wp:inline distT="0" distB="0" distL="0" distR="0" wp14:anchorId="01844FE6" wp14:editId="4BF9CC6C">
                  <wp:extent cx="3600000" cy="2700000"/>
                  <wp:effectExtent l="0" t="0" r="635" b="5715"/>
                  <wp:docPr id="22" name="Kép 22" descr="P:\Pictures\2018. július\Tordas, kajszik\20180719 Lady Co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ictures\2018. július\Tordas, kajszik\20180719 Lady Cot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a:noFill/>
                          </a:ln>
                        </pic:spPr>
                      </pic:pic>
                    </a:graphicData>
                  </a:graphic>
                </wp:inline>
              </w:drawing>
            </w:r>
          </w:p>
          <w:p w:rsidR="0081423E" w:rsidRDefault="0081423E" w:rsidP="0081423E">
            <w:pPr>
              <w:jc w:val="center"/>
              <w:rPr>
                <w:rFonts w:ascii="Arial" w:hAnsi="Arial" w:cs="Arial"/>
                <w:b/>
                <w:sz w:val="28"/>
                <w:szCs w:val="28"/>
                <w:vertAlign w:val="superscript"/>
              </w:rPr>
            </w:pPr>
            <w:r>
              <w:rPr>
                <w:rFonts w:ascii="Arial" w:hAnsi="Arial" w:cs="Arial"/>
                <w:b/>
              </w:rPr>
              <w:t>Lady Cot</w:t>
            </w:r>
            <w:r w:rsidRPr="001D6A3E">
              <w:rPr>
                <w:rFonts w:ascii="Arial" w:hAnsi="Arial" w:cs="Arial"/>
                <w:b/>
                <w:sz w:val="28"/>
                <w:szCs w:val="28"/>
                <w:vertAlign w:val="superscript"/>
              </w:rPr>
              <w:t>®</w:t>
            </w:r>
          </w:p>
          <w:p w:rsidR="0081423E" w:rsidRPr="00B51205" w:rsidRDefault="0081423E" w:rsidP="0081423E">
            <w:pPr>
              <w:jc w:val="center"/>
              <w:rPr>
                <w:rFonts w:ascii="Arial" w:hAnsi="Arial" w:cs="Arial"/>
              </w:rPr>
            </w:pPr>
            <w:r>
              <w:rPr>
                <w:rFonts w:ascii="Arial" w:hAnsi="Arial" w:cs="Arial"/>
              </w:rPr>
              <w:t>(Fotó: Palesits Zsolt)</w:t>
            </w:r>
          </w:p>
          <w:p w:rsidR="00045519" w:rsidRDefault="00045519" w:rsidP="0081423E">
            <w:pPr>
              <w:rPr>
                <w:rFonts w:ascii="Arial" w:hAnsi="Arial" w:cs="Arial"/>
                <w:b/>
              </w:rPr>
            </w:pPr>
          </w:p>
          <w:p w:rsidR="00045519" w:rsidRDefault="00045519" w:rsidP="00045519">
            <w:pPr>
              <w:overflowPunct/>
              <w:autoSpaceDE/>
              <w:autoSpaceDN/>
              <w:adjustRightInd/>
              <w:textAlignment w:val="auto"/>
              <w:rPr>
                <w:rFonts w:ascii="Arial" w:hAnsi="Arial" w:cs="Arial"/>
              </w:rPr>
            </w:pPr>
            <w:r>
              <w:rPr>
                <w:rFonts w:ascii="Arial" w:hAnsi="Arial" w:cs="Arial"/>
                <w:b/>
              </w:rPr>
              <w:t>Piano Cot</w:t>
            </w:r>
            <w:r>
              <w:rPr>
                <w:rFonts w:ascii="Arial" w:hAnsi="Arial" w:cs="Arial"/>
                <w:b/>
                <w:vertAlign w:val="superscript"/>
              </w:rPr>
              <w:t>R</w:t>
            </w:r>
            <w:r>
              <w:rPr>
                <w:rFonts w:ascii="Arial" w:hAnsi="Arial" w:cs="Arial"/>
              </w:rPr>
              <w:t xml:space="preserve"> </w:t>
            </w:r>
            <w:r w:rsidRPr="00C63901">
              <w:rPr>
                <w:rFonts w:ascii="Arial" w:hAnsi="Arial" w:cs="Arial"/>
                <w:b/>
              </w:rPr>
              <w:t>(SEL. 12-30)</w:t>
            </w:r>
            <w:r>
              <w:rPr>
                <w:rFonts w:ascii="Arial" w:hAnsi="Arial" w:cs="Arial"/>
              </w:rPr>
              <w:t xml:space="preserve"> A francia COT International új kajszi fajtája. (Védett fajta, előírás az előírt minimális mennyiség telepítése.) A Battistini fajtasor egy új, igen érdekes kajszibarack tagja.</w:t>
            </w:r>
          </w:p>
          <w:p w:rsidR="00045519" w:rsidRDefault="00045519" w:rsidP="00045519">
            <w:pPr>
              <w:pStyle w:val="Nincstrkz"/>
              <w:rPr>
                <w:rFonts w:ascii="Arial" w:hAnsi="Arial" w:cs="Arial"/>
              </w:rPr>
            </w:pPr>
            <w:r>
              <w:rPr>
                <w:rFonts w:ascii="Arial" w:hAnsi="Arial" w:cs="Arial"/>
              </w:rPr>
              <w:t>Fája közepes növekedési erélyű, jó korona szerkezettel. Nagyon bőtermő. Virágzása korai, kb. a Tom Cot</w:t>
            </w:r>
            <w:r w:rsidRPr="00C63901">
              <w:rPr>
                <w:rFonts w:ascii="Arial" w:hAnsi="Arial" w:cs="Arial"/>
                <w:vertAlign w:val="superscript"/>
              </w:rPr>
              <w:t>R</w:t>
            </w:r>
            <w:r>
              <w:rPr>
                <w:rFonts w:ascii="Arial" w:hAnsi="Arial" w:cs="Arial"/>
              </w:rPr>
              <w:t xml:space="preserve"> fajtával együtt virágzik. Öntermékeny. Érése közép idejű, a Cocot</w:t>
            </w:r>
            <w:r>
              <w:rPr>
                <w:rFonts w:ascii="Arial" w:hAnsi="Arial" w:cs="Arial"/>
                <w:vertAlign w:val="superscript"/>
              </w:rPr>
              <w:t xml:space="preserve">R </w:t>
            </w:r>
            <w:r w:rsidRPr="00C63901">
              <w:rPr>
                <w:rFonts w:ascii="Arial" w:hAnsi="Arial" w:cs="Arial"/>
              </w:rPr>
              <w:t>és a Delice Cot</w:t>
            </w:r>
            <w:r>
              <w:rPr>
                <w:rFonts w:ascii="Arial" w:hAnsi="Arial" w:cs="Arial"/>
                <w:vertAlign w:val="superscript"/>
              </w:rPr>
              <w:t>R</w:t>
            </w:r>
            <w:r>
              <w:rPr>
                <w:rFonts w:ascii="Arial" w:hAnsi="Arial" w:cs="Arial"/>
              </w:rPr>
              <w:t xml:space="preserve"> között érik. Gyümölcs alakja lapított. (Az első hivatalosan megjelenő, </w:t>
            </w:r>
            <w:r w:rsidRPr="00E257E6">
              <w:rPr>
                <w:rFonts w:ascii="Arial" w:hAnsi="Arial" w:cs="Arial"/>
                <w:b/>
                <w:i/>
              </w:rPr>
              <w:t>lapos kajszi</w:t>
            </w:r>
            <w:r>
              <w:rPr>
                <w:rFonts w:ascii="Arial" w:hAnsi="Arial" w:cs="Arial"/>
              </w:rPr>
              <w:t>!) Mérete egész jó, fedőszíne érdekes, rózsaszínes, gyümölcse elképesztően ízletes! Nagyon édes.</w:t>
            </w:r>
          </w:p>
          <w:p w:rsidR="00045519" w:rsidRDefault="00045519" w:rsidP="0081423E">
            <w:pPr>
              <w:rPr>
                <w:rFonts w:ascii="Arial" w:hAnsi="Arial" w:cs="Arial"/>
                <w:b/>
              </w:rPr>
            </w:pPr>
          </w:p>
          <w:p w:rsidR="0081423E" w:rsidRDefault="0081423E" w:rsidP="0081423E">
            <w:pPr>
              <w:rPr>
                <w:rFonts w:ascii="Arial" w:hAnsi="Arial" w:cs="Arial"/>
              </w:rPr>
            </w:pPr>
            <w:r>
              <w:rPr>
                <w:rFonts w:ascii="Arial" w:hAnsi="Arial" w:cs="Arial"/>
                <w:b/>
              </w:rPr>
              <w:t>Swired</w:t>
            </w:r>
            <w:r w:rsidRPr="00BA0396">
              <w:rPr>
                <w:rFonts w:ascii="Arial" w:hAnsi="Arial" w:cs="Arial"/>
                <w:b/>
                <w:sz w:val="28"/>
                <w:szCs w:val="28"/>
                <w:vertAlign w:val="superscript"/>
              </w:rPr>
              <w:t>®</w:t>
            </w:r>
            <w:r>
              <w:rPr>
                <w:rFonts w:ascii="Arial" w:hAnsi="Arial" w:cs="Arial"/>
                <w:b/>
              </w:rPr>
              <w:t xml:space="preserve"> cov </w:t>
            </w:r>
            <w:r w:rsidRPr="00880D34">
              <w:rPr>
                <w:rFonts w:ascii="Arial" w:hAnsi="Arial" w:cs="Arial"/>
              </w:rPr>
              <w:t>a Cot International</w:t>
            </w:r>
            <w:r>
              <w:rPr>
                <w:rFonts w:ascii="Arial" w:hAnsi="Arial" w:cs="Arial"/>
              </w:rPr>
              <w:t xml:space="preserve"> (F)</w:t>
            </w:r>
            <w:r w:rsidRPr="00880D34">
              <w:rPr>
                <w:rFonts w:ascii="Arial" w:hAnsi="Arial" w:cs="Arial"/>
              </w:rPr>
              <w:t xml:space="preserve"> fajtája.</w:t>
            </w:r>
          </w:p>
          <w:p w:rsidR="0081423E" w:rsidRDefault="0081423E" w:rsidP="0081423E">
            <w:pPr>
              <w:rPr>
                <w:rFonts w:ascii="Arial" w:hAnsi="Arial" w:cs="Arial"/>
              </w:rPr>
            </w:pPr>
            <w:r w:rsidRPr="00880D34">
              <w:rPr>
                <w:rFonts w:ascii="Arial" w:hAnsi="Arial" w:cs="Arial"/>
              </w:rPr>
              <w:t>Jó növekedési erélyű, felálló koronával,</w:t>
            </w:r>
            <w:r>
              <w:rPr>
                <w:rFonts w:ascii="Arial" w:hAnsi="Arial" w:cs="Arial"/>
              </w:rPr>
              <w:t xml:space="preserve"> jó megújulási képességgel. A fa rövid és hosszú termőrészeken is bőségesen terem. Öntermékeny. Középkései érésű, érésében a Faralia</w:t>
            </w:r>
            <w:r>
              <w:rPr>
                <w:rFonts w:ascii="Arial" w:hAnsi="Arial" w:cs="Arial"/>
                <w:vertAlign w:val="superscript"/>
              </w:rPr>
              <w:t>R</w:t>
            </w:r>
            <w:r>
              <w:rPr>
                <w:rFonts w:ascii="Arial" w:hAnsi="Arial" w:cs="Arial"/>
              </w:rPr>
              <w:t>-val együtt, a San Castrese fajta előtt 12 nappal érik, Olaszországban.Gyümölcse megnyúlt gömb, mandula alakú, attraktív narancsos alapszínnel, melyet kb. 50 %-ban piros fedőszín borít. Nagy gyümölcsű. (3A-2A) Kiválóan tárolható, kemény húsú, nagyon jó ízű fajta.</w:t>
            </w:r>
          </w:p>
          <w:p w:rsidR="00D7021D" w:rsidRDefault="00D7021D" w:rsidP="0081423E">
            <w:pPr>
              <w:rPr>
                <w:rFonts w:ascii="Arial" w:hAnsi="Arial" w:cs="Arial"/>
              </w:rPr>
            </w:pPr>
          </w:p>
          <w:p w:rsidR="00D7021D" w:rsidRDefault="00D7021D" w:rsidP="0081423E">
            <w:pPr>
              <w:rPr>
                <w:rFonts w:ascii="Arial" w:hAnsi="Arial" w:cs="Arial"/>
              </w:rPr>
            </w:pPr>
          </w:p>
          <w:p w:rsidR="00D7021D" w:rsidRDefault="00D7021D" w:rsidP="0081423E">
            <w:pPr>
              <w:rPr>
                <w:rFonts w:ascii="Arial" w:hAnsi="Arial" w:cs="Arial"/>
              </w:rPr>
            </w:pPr>
          </w:p>
          <w:p w:rsidR="00D7021D" w:rsidRDefault="00D7021D" w:rsidP="0081423E">
            <w:pPr>
              <w:rPr>
                <w:rFonts w:ascii="Arial" w:hAnsi="Arial" w:cs="Arial"/>
              </w:rPr>
            </w:pPr>
          </w:p>
          <w:p w:rsidR="0081423E" w:rsidRDefault="0081423E" w:rsidP="007F13D7">
            <w:pPr>
              <w:jc w:val="both"/>
              <w:rPr>
                <w:rFonts w:ascii="Arial" w:hAnsi="Arial" w:cs="Arial"/>
                <w:b/>
              </w:rPr>
            </w:pPr>
          </w:p>
          <w:p w:rsidR="00B51205" w:rsidRDefault="00B51205" w:rsidP="00B51205">
            <w:pPr>
              <w:jc w:val="center"/>
              <w:rPr>
                <w:rFonts w:ascii="Arial" w:hAnsi="Arial" w:cs="Arial"/>
              </w:rPr>
            </w:pPr>
            <w:r>
              <w:rPr>
                <w:rFonts w:ascii="Arial" w:hAnsi="Arial" w:cs="Arial"/>
                <w:noProof/>
              </w:rPr>
              <w:drawing>
                <wp:inline distT="0" distB="0" distL="0" distR="0" wp14:anchorId="492428F8" wp14:editId="0B44A051">
                  <wp:extent cx="3771350" cy="2520000"/>
                  <wp:effectExtent l="0" t="0" r="635" b="0"/>
                  <wp:docPr id="6" name="Kép 6" descr="C:\Users\pales\OneDrive\Képek\Fara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les\OneDrive\Képek\Farali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71350" cy="2520000"/>
                          </a:xfrm>
                          <a:prstGeom prst="rect">
                            <a:avLst/>
                          </a:prstGeom>
                          <a:noFill/>
                          <a:ln>
                            <a:noFill/>
                          </a:ln>
                        </pic:spPr>
                      </pic:pic>
                    </a:graphicData>
                  </a:graphic>
                </wp:inline>
              </w:drawing>
            </w:r>
          </w:p>
          <w:p w:rsidR="00B51205" w:rsidRDefault="00B51205" w:rsidP="00B51205">
            <w:pPr>
              <w:jc w:val="center"/>
              <w:rPr>
                <w:rFonts w:ascii="Arial" w:hAnsi="Arial" w:cs="Arial"/>
                <w:b/>
              </w:rPr>
            </w:pPr>
            <w:r>
              <w:rPr>
                <w:rFonts w:ascii="Arial" w:hAnsi="Arial" w:cs="Arial"/>
                <w:b/>
              </w:rPr>
              <w:t>Faralia Carmingo</w:t>
            </w:r>
            <w:r w:rsidRPr="001D6A3E">
              <w:rPr>
                <w:rFonts w:ascii="Arial" w:hAnsi="Arial" w:cs="Arial"/>
                <w:b/>
                <w:sz w:val="28"/>
                <w:szCs w:val="28"/>
                <w:vertAlign w:val="superscript"/>
              </w:rPr>
              <w:t>®</w:t>
            </w:r>
            <w:r w:rsidRPr="001D6A3E">
              <w:rPr>
                <w:rFonts w:ascii="Arial" w:hAnsi="Arial" w:cs="Arial"/>
                <w:b/>
              </w:rPr>
              <w:t xml:space="preserve"> – IPS 1285 – COV</w:t>
            </w:r>
          </w:p>
          <w:p w:rsidR="00B51205" w:rsidRDefault="00B51205" w:rsidP="00B51205">
            <w:pPr>
              <w:jc w:val="center"/>
              <w:rPr>
                <w:rFonts w:ascii="Arial" w:hAnsi="Arial" w:cs="Arial"/>
              </w:rPr>
            </w:pPr>
            <w:r>
              <w:rPr>
                <w:rFonts w:ascii="Arial" w:hAnsi="Arial" w:cs="Arial"/>
              </w:rPr>
              <w:t>(Fotó: Palesits Zsolt)</w:t>
            </w:r>
          </w:p>
          <w:p w:rsidR="00620A08" w:rsidRDefault="00620A08" w:rsidP="00B51205">
            <w:pPr>
              <w:jc w:val="center"/>
              <w:rPr>
                <w:rFonts w:ascii="Arial" w:hAnsi="Arial" w:cs="Arial"/>
              </w:rPr>
            </w:pPr>
          </w:p>
          <w:p w:rsidR="001223AA" w:rsidRPr="001D6A3E" w:rsidRDefault="001223AA" w:rsidP="001223AA">
            <w:pPr>
              <w:jc w:val="both"/>
              <w:rPr>
                <w:rFonts w:ascii="Arial" w:hAnsi="Arial" w:cs="Arial"/>
                <w:b/>
              </w:rPr>
            </w:pPr>
            <w:r>
              <w:rPr>
                <w:rFonts w:ascii="Arial" w:hAnsi="Arial" w:cs="Arial"/>
                <w:b/>
              </w:rPr>
              <w:t>F</w:t>
            </w:r>
            <w:r w:rsidRPr="001D6A3E">
              <w:rPr>
                <w:rFonts w:ascii="Arial" w:hAnsi="Arial" w:cs="Arial"/>
                <w:b/>
              </w:rPr>
              <w:t>aralia</w:t>
            </w:r>
            <w:r>
              <w:rPr>
                <w:rFonts w:ascii="Arial" w:hAnsi="Arial" w:cs="Arial"/>
                <w:b/>
              </w:rPr>
              <w:t xml:space="preserve"> Carmingo</w:t>
            </w:r>
            <w:r w:rsidRPr="001D6A3E">
              <w:rPr>
                <w:rFonts w:ascii="Arial" w:hAnsi="Arial" w:cs="Arial"/>
                <w:b/>
                <w:sz w:val="28"/>
                <w:szCs w:val="28"/>
                <w:vertAlign w:val="superscript"/>
              </w:rPr>
              <w:t>®</w:t>
            </w:r>
            <w:r w:rsidRPr="001D6A3E">
              <w:rPr>
                <w:rFonts w:ascii="Arial" w:hAnsi="Arial" w:cs="Arial"/>
                <w:b/>
              </w:rPr>
              <w:t xml:space="preserve"> – IPS 1285 – COV</w:t>
            </w:r>
          </w:p>
          <w:p w:rsidR="001223AA" w:rsidRDefault="001223AA" w:rsidP="001223AA">
            <w:pPr>
              <w:jc w:val="both"/>
              <w:rPr>
                <w:rFonts w:ascii="Arial" w:hAnsi="Arial" w:cs="Arial"/>
              </w:rPr>
            </w:pPr>
            <w:r w:rsidRPr="001D6A3E">
              <w:rPr>
                <w:rFonts w:ascii="Arial" w:hAnsi="Arial" w:cs="Arial"/>
              </w:rPr>
              <w:t>A Bergeron után 2-3 nappal érő kései fajta, a kései Carmingo</w:t>
            </w:r>
            <w:r w:rsidRPr="001D6A3E">
              <w:rPr>
                <w:rFonts w:ascii="Arial" w:hAnsi="Arial" w:cs="Arial"/>
                <w:vertAlign w:val="superscript"/>
              </w:rPr>
              <w:t>R</w:t>
            </w:r>
            <w:r w:rsidRPr="001D6A3E">
              <w:rPr>
                <w:rFonts w:ascii="Arial" w:hAnsi="Arial" w:cs="Arial"/>
              </w:rPr>
              <w:t xml:space="preserve"> sorozat kezdő fajtája. Bőven virágzó, öntermékeny fajta! Közepes növekedési erélyű, hosszú és rövid termőrészeken is terem. Narancssárga fedőszín borítottsága 30%-os. Termékenysége kitűnő. A déli országrészekre javasolják a telepítését elsősorban, a Bergeron utáni szezon fajtája.</w:t>
            </w:r>
          </w:p>
          <w:p w:rsidR="00045519" w:rsidRDefault="00045519" w:rsidP="00045519">
            <w:pPr>
              <w:overflowPunct/>
              <w:autoSpaceDE/>
              <w:autoSpaceDN/>
              <w:adjustRightInd/>
              <w:textAlignment w:val="auto"/>
              <w:rPr>
                <w:rFonts w:ascii="Arial" w:hAnsi="Arial" w:cs="Arial"/>
                <w:b/>
              </w:rPr>
            </w:pPr>
          </w:p>
          <w:p w:rsidR="00045519" w:rsidRDefault="00045519" w:rsidP="00045519">
            <w:pPr>
              <w:overflowPunct/>
              <w:autoSpaceDE/>
              <w:autoSpaceDN/>
              <w:adjustRightInd/>
              <w:textAlignment w:val="auto"/>
              <w:rPr>
                <w:rFonts w:ascii="Arial" w:hAnsi="Arial" w:cs="Arial"/>
              </w:rPr>
            </w:pPr>
            <w:r>
              <w:rPr>
                <w:rFonts w:ascii="Arial" w:hAnsi="Arial" w:cs="Arial"/>
                <w:b/>
              </w:rPr>
              <w:t>Nelson</w:t>
            </w:r>
            <w:r>
              <w:rPr>
                <w:rFonts w:ascii="Arial" w:hAnsi="Arial" w:cs="Arial"/>
                <w:b/>
                <w:vertAlign w:val="superscript"/>
              </w:rPr>
              <w:t>R</w:t>
            </w:r>
            <w:r>
              <w:rPr>
                <w:rFonts w:ascii="Arial" w:hAnsi="Arial" w:cs="Arial"/>
                <w:b/>
              </w:rPr>
              <w:t xml:space="preserve"> </w:t>
            </w:r>
            <w:r w:rsidRPr="00465CCE">
              <w:rPr>
                <w:rFonts w:ascii="Arial" w:hAnsi="Arial" w:cs="Arial"/>
              </w:rPr>
              <w:t>A spanyol PSB Produccion Vegetal nemesítése.</w:t>
            </w:r>
            <w:r>
              <w:rPr>
                <w:rFonts w:ascii="Arial" w:hAnsi="Arial" w:cs="Arial"/>
                <w:b/>
              </w:rPr>
              <w:t xml:space="preserve"> </w:t>
            </w:r>
            <w:r>
              <w:rPr>
                <w:rFonts w:ascii="Arial" w:hAnsi="Arial" w:cs="Arial"/>
              </w:rPr>
              <w:t>(Védett fajta, előírás az előírt minimális mennyiség telepítése.) A Battistini fajtasor egy új kajszibarack tagja. Sharka vírus toleráns!</w:t>
            </w:r>
          </w:p>
          <w:p w:rsidR="00045519" w:rsidRDefault="00045519" w:rsidP="00045519">
            <w:pPr>
              <w:pStyle w:val="Nincstrkz"/>
              <w:rPr>
                <w:rFonts w:ascii="Arial" w:hAnsi="Arial" w:cs="Arial"/>
              </w:rPr>
            </w:pPr>
            <w:r>
              <w:rPr>
                <w:rFonts w:ascii="Arial" w:hAnsi="Arial" w:cs="Arial"/>
              </w:rPr>
              <w:t>Fája erős növekedésű, félig nyitott koronát nevel, kiváló termőképességű.Virágzása kései, kb. a Bergeronnal egyidőben virágzik. Érési ideje kései, kb. a Farbaly Carmingo</w:t>
            </w:r>
            <w:r>
              <w:rPr>
                <w:rFonts w:ascii="Arial" w:hAnsi="Arial" w:cs="Arial"/>
                <w:vertAlign w:val="superscript"/>
              </w:rPr>
              <w:t>R</w:t>
            </w:r>
            <w:r>
              <w:rPr>
                <w:rFonts w:ascii="Arial" w:hAnsi="Arial" w:cs="Arial"/>
              </w:rPr>
              <w:t>-val együtt érik. Gyümölcse kissé megnyúlt gömb alak, csodálatos piros fedőszínű „bicolor” fajta. A mérete is kiváló, húsa kemény, jól szállítható, íze kiemelkedően jó.</w:t>
            </w:r>
          </w:p>
          <w:p w:rsidR="00045519" w:rsidRDefault="00045519" w:rsidP="00045519">
            <w:pPr>
              <w:pStyle w:val="Nincstrkz"/>
              <w:rPr>
                <w:rFonts w:ascii="Arial" w:hAnsi="Arial" w:cs="Arial"/>
                <w:b/>
              </w:rPr>
            </w:pPr>
          </w:p>
          <w:p w:rsidR="007F13D7" w:rsidRPr="001D6A3E" w:rsidRDefault="008E0CDD" w:rsidP="007F13D7">
            <w:pPr>
              <w:rPr>
                <w:rFonts w:ascii="Arial" w:hAnsi="Arial" w:cs="Arial"/>
                <w:b/>
              </w:rPr>
            </w:pPr>
            <w:r>
              <w:rPr>
                <w:rFonts w:ascii="Arial" w:hAnsi="Arial" w:cs="Arial"/>
                <w:b/>
              </w:rPr>
              <w:t>F</w:t>
            </w:r>
            <w:r w:rsidR="007F13D7" w:rsidRPr="001D6A3E">
              <w:rPr>
                <w:rFonts w:ascii="Arial" w:hAnsi="Arial" w:cs="Arial"/>
                <w:b/>
              </w:rPr>
              <w:t>arbaly</w:t>
            </w:r>
            <w:r w:rsidR="007F13D7">
              <w:rPr>
                <w:rFonts w:ascii="Arial" w:hAnsi="Arial" w:cs="Arial"/>
                <w:b/>
              </w:rPr>
              <w:t xml:space="preserve"> Carmingo</w:t>
            </w:r>
            <w:r w:rsidR="007F13D7" w:rsidRPr="001D6A3E">
              <w:rPr>
                <w:rFonts w:ascii="Arial" w:hAnsi="Arial" w:cs="Arial"/>
                <w:b/>
                <w:sz w:val="28"/>
                <w:szCs w:val="28"/>
                <w:vertAlign w:val="superscript"/>
              </w:rPr>
              <w:t>®</w:t>
            </w:r>
            <w:r w:rsidR="007F13D7" w:rsidRPr="001D6A3E">
              <w:rPr>
                <w:rFonts w:ascii="Arial" w:hAnsi="Arial" w:cs="Arial"/>
                <w:b/>
              </w:rPr>
              <w:t xml:space="preserve"> – IPS 2437 – COV</w:t>
            </w:r>
          </w:p>
          <w:p w:rsidR="007F13D7" w:rsidRPr="001D6A3E" w:rsidRDefault="007F13D7" w:rsidP="007F13D7">
            <w:pPr>
              <w:rPr>
                <w:rFonts w:ascii="Arial" w:hAnsi="Arial" w:cs="Arial"/>
              </w:rPr>
            </w:pPr>
            <w:r w:rsidRPr="001D6A3E">
              <w:rPr>
                <w:rFonts w:ascii="Arial" w:hAnsi="Arial" w:cs="Arial"/>
              </w:rPr>
              <w:t>A védett Carmingo</w:t>
            </w:r>
            <w:r w:rsidRPr="001D6A3E">
              <w:rPr>
                <w:rFonts w:ascii="Arial" w:hAnsi="Arial" w:cs="Arial"/>
                <w:vertAlign w:val="superscript"/>
              </w:rPr>
              <w:t>R</w:t>
            </w:r>
            <w:r w:rsidRPr="001D6A3E">
              <w:rPr>
                <w:rFonts w:ascii="Arial" w:hAnsi="Arial" w:cs="Arial"/>
              </w:rPr>
              <w:t xml:space="preserve"> sorozat tagja. Öntermékeny, bőven virágzó fajta. 25-50%-os narancspiros fedőszín borítottság jellemzi az eliptikus gyümölcsöket. Termékenysége kiváló, gyümölcsmérete nagy.</w:t>
            </w:r>
          </w:p>
          <w:p w:rsidR="007F13D7" w:rsidRPr="001D6A3E" w:rsidRDefault="007F13D7" w:rsidP="007F13D7">
            <w:pPr>
              <w:rPr>
                <w:rFonts w:ascii="Arial" w:hAnsi="Arial" w:cs="Arial"/>
              </w:rPr>
            </w:pPr>
            <w:r w:rsidRPr="001D6A3E">
              <w:rPr>
                <w:rFonts w:ascii="Arial" w:hAnsi="Arial" w:cs="Arial"/>
              </w:rPr>
              <w:t>A kései kajszik választékát jó minőségű gyümölcseivel bővítheti!</w:t>
            </w:r>
          </w:p>
          <w:p w:rsidR="007F13D7" w:rsidRPr="001D6A3E" w:rsidRDefault="007F13D7" w:rsidP="007F13D7">
            <w:pPr>
              <w:rPr>
                <w:rFonts w:ascii="Arial" w:hAnsi="Arial" w:cs="Arial"/>
              </w:rPr>
            </w:pPr>
          </w:p>
          <w:p w:rsidR="007F13D7" w:rsidRPr="00FD71CB" w:rsidRDefault="007F13D7" w:rsidP="007F13D7">
            <w:pPr>
              <w:rPr>
                <w:rFonts w:ascii="Arial" w:hAnsi="Arial" w:cs="Arial"/>
              </w:rPr>
            </w:pPr>
            <w:r w:rsidRPr="001D6A3E">
              <w:rPr>
                <w:rFonts w:ascii="Arial" w:hAnsi="Arial" w:cs="Arial"/>
                <w:b/>
              </w:rPr>
              <w:t>Farbela</w:t>
            </w:r>
            <w:r>
              <w:rPr>
                <w:rFonts w:ascii="Arial" w:hAnsi="Arial" w:cs="Arial"/>
                <w:b/>
              </w:rPr>
              <w:t xml:space="preserve"> Carmingo</w:t>
            </w:r>
            <w:r w:rsidRPr="001D6A3E">
              <w:rPr>
                <w:rFonts w:ascii="Arial" w:hAnsi="Arial" w:cs="Arial"/>
                <w:b/>
                <w:sz w:val="28"/>
                <w:szCs w:val="28"/>
                <w:vertAlign w:val="superscript"/>
              </w:rPr>
              <w:t>®</w:t>
            </w:r>
            <w:r w:rsidR="00FD71CB">
              <w:rPr>
                <w:rFonts w:ascii="Arial" w:hAnsi="Arial" w:cs="Arial"/>
                <w:sz w:val="28"/>
                <w:szCs w:val="28"/>
              </w:rPr>
              <w:t xml:space="preserve"> </w:t>
            </w:r>
            <w:r w:rsidR="00FD71CB" w:rsidRPr="007F13D7">
              <w:rPr>
                <w:rFonts w:ascii="Arial" w:hAnsi="Arial" w:cs="Arial"/>
              </w:rPr>
              <w:t>IPS</w:t>
            </w:r>
            <w:r w:rsidR="00FD71CB">
              <w:rPr>
                <w:rFonts w:ascii="Arial" w:hAnsi="Arial" w:cs="Arial"/>
              </w:rPr>
              <w:t xml:space="preserve"> (F)</w:t>
            </w:r>
          </w:p>
          <w:p w:rsidR="007F13D7" w:rsidRPr="001D6A3E" w:rsidRDefault="007F13D7" w:rsidP="007F13D7">
            <w:pPr>
              <w:rPr>
                <w:rFonts w:ascii="Arial" w:hAnsi="Arial" w:cs="Arial"/>
              </w:rPr>
            </w:pPr>
            <w:r w:rsidRPr="001D6A3E">
              <w:rPr>
                <w:rFonts w:ascii="Arial" w:hAnsi="Arial" w:cs="Arial"/>
                <w:shd w:val="clear" w:color="auto" w:fill="FFFFFF"/>
              </w:rPr>
              <w:t>Kiváló késői fajta (a Farbaly-val egy</w:t>
            </w:r>
            <w:r w:rsidR="008A1FDC">
              <w:rPr>
                <w:rFonts w:ascii="Arial" w:hAnsi="Arial" w:cs="Arial"/>
                <w:shd w:val="clear" w:color="auto" w:fill="FFFFFF"/>
              </w:rPr>
              <w:t xml:space="preserve"> </w:t>
            </w:r>
            <w:r w:rsidRPr="001D6A3E">
              <w:rPr>
                <w:rFonts w:ascii="Arial" w:hAnsi="Arial" w:cs="Arial"/>
                <w:shd w:val="clear" w:color="auto" w:fill="FFFFFF"/>
              </w:rPr>
              <w:t>időben érik). Öntermékeny, nagy gyümölcsű és jóízű. Fája erőteljes növekedésű, közepesen felfelé törekvő habitussal. Virágzási ideje közép-kései. A gyümölcs kúpos alakú, nagyméretű (a Faraliához hasonlóan), 30-50%-ban piros fedőszín borítja. Íze kellemes és aromás. Magvaváló, gyümölcshúsa szilárd. Eltarthatósága kiemelkedő, a gyümölcsök lassan érnek a fán. Termésmennyisége magas és folyamatos, a rövid és a hosszú termőrészeken is hoz gyümölcsöt. </w:t>
            </w:r>
          </w:p>
          <w:p w:rsidR="0081423E" w:rsidRDefault="0081423E" w:rsidP="00F7778C">
            <w:pPr>
              <w:rPr>
                <w:rFonts w:ascii="Arial" w:hAnsi="Arial" w:cs="Arial"/>
              </w:rPr>
            </w:pPr>
          </w:p>
          <w:p w:rsidR="00045519" w:rsidRDefault="00045519" w:rsidP="00045519">
            <w:pPr>
              <w:overflowPunct/>
              <w:autoSpaceDE/>
              <w:autoSpaceDN/>
              <w:adjustRightInd/>
              <w:textAlignment w:val="auto"/>
              <w:rPr>
                <w:rFonts w:ascii="Arial" w:hAnsi="Arial" w:cs="Arial"/>
              </w:rPr>
            </w:pPr>
            <w:r>
              <w:rPr>
                <w:rFonts w:ascii="Arial" w:hAnsi="Arial" w:cs="Arial"/>
                <w:b/>
              </w:rPr>
              <w:t>Madrigal</w:t>
            </w:r>
            <w:r>
              <w:rPr>
                <w:rFonts w:ascii="Arial" w:hAnsi="Arial" w:cs="Arial"/>
                <w:b/>
                <w:vertAlign w:val="superscript"/>
              </w:rPr>
              <w:t>R</w:t>
            </w:r>
            <w:r>
              <w:rPr>
                <w:rFonts w:ascii="Arial" w:hAnsi="Arial" w:cs="Arial"/>
                <w:b/>
              </w:rPr>
              <w:t xml:space="preserve"> (LAR 2124-229) </w:t>
            </w:r>
            <w:r w:rsidRPr="00465CCE">
              <w:rPr>
                <w:rFonts w:ascii="Arial" w:hAnsi="Arial" w:cs="Arial"/>
              </w:rPr>
              <w:t>A spanyol PSB Produccion Vegetal nemesítése.</w:t>
            </w:r>
            <w:r>
              <w:rPr>
                <w:rFonts w:ascii="Arial" w:hAnsi="Arial" w:cs="Arial"/>
                <w:b/>
              </w:rPr>
              <w:t xml:space="preserve"> </w:t>
            </w:r>
            <w:r>
              <w:rPr>
                <w:rFonts w:ascii="Arial" w:hAnsi="Arial" w:cs="Arial"/>
              </w:rPr>
              <w:t>(Védett fajta, előírás az előírt minimális mennyiség telepítése.) A Battistini fajtasor egy új kései kajszibarack tagja. Sharka- toleráns!</w:t>
            </w:r>
          </w:p>
          <w:p w:rsidR="00045519" w:rsidRPr="00215E38" w:rsidRDefault="00045519" w:rsidP="00045519">
            <w:pPr>
              <w:overflowPunct/>
              <w:autoSpaceDE/>
              <w:autoSpaceDN/>
              <w:adjustRightInd/>
              <w:textAlignment w:val="auto"/>
              <w:rPr>
                <w:rFonts w:ascii="Arial" w:hAnsi="Arial" w:cs="Arial"/>
              </w:rPr>
            </w:pPr>
            <w:r>
              <w:rPr>
                <w:rFonts w:ascii="Arial" w:hAnsi="Arial" w:cs="Arial"/>
              </w:rPr>
              <w:t>Fája nagyon erős növekedésű, félig nyitott koronát nevel. Bőtermő. Virágzása kései (kb. Bergeronnal egyidejű). Érése kései, a Farbaly Carmingo</w:t>
            </w:r>
            <w:r>
              <w:rPr>
                <w:rFonts w:ascii="Arial" w:hAnsi="Arial" w:cs="Arial"/>
                <w:vertAlign w:val="superscript"/>
              </w:rPr>
              <w:t>R</w:t>
            </w:r>
            <w:r>
              <w:rPr>
                <w:rFonts w:ascii="Arial" w:hAnsi="Arial" w:cs="Arial"/>
              </w:rPr>
              <w:t xml:space="preserve"> után 8 nappal érik. Gyümölcse nagy, tojás alakú, csodálatos intenzitású piros fedőszínnel. Húskeménysége jó, az íze nagyon jó. </w:t>
            </w:r>
          </w:p>
          <w:p w:rsidR="00F84F72" w:rsidRPr="001D6A3E" w:rsidRDefault="00F84F72" w:rsidP="00A129B9">
            <w:pPr>
              <w:rPr>
                <w:rFonts w:ascii="Arial" w:hAnsi="Arial" w:cs="Arial"/>
                <w:b/>
              </w:rPr>
            </w:pPr>
          </w:p>
          <w:p w:rsidR="00CD3222" w:rsidRDefault="00CD3222" w:rsidP="00A129B9">
            <w:pPr>
              <w:rPr>
                <w:rFonts w:ascii="Arial" w:hAnsi="Arial" w:cs="Arial"/>
                <w:b/>
                <w:u w:val="single"/>
              </w:rPr>
            </w:pPr>
            <w:r>
              <w:rPr>
                <w:rFonts w:ascii="Arial" w:hAnsi="Arial" w:cs="Arial"/>
                <w:b/>
                <w:u w:val="single"/>
              </w:rPr>
              <w:t>A fenti fajtaleírásokban nem szereplő fajták leírását igény szerint elküldöm, de a hatalmas fajtaválaszték miatt egyenlőre nem tartottam fontosnak mindet közölni.</w:t>
            </w:r>
          </w:p>
          <w:p w:rsidR="00CD3222" w:rsidRDefault="00CD3222" w:rsidP="00A129B9">
            <w:pPr>
              <w:rPr>
                <w:rFonts w:ascii="Arial" w:hAnsi="Arial" w:cs="Arial"/>
                <w:b/>
                <w:u w:val="single"/>
              </w:rPr>
            </w:pPr>
          </w:p>
          <w:p w:rsidR="007561BE" w:rsidRDefault="007561BE" w:rsidP="00A129B9">
            <w:pPr>
              <w:rPr>
                <w:rFonts w:ascii="Arial" w:hAnsi="Arial" w:cs="Arial"/>
                <w:b/>
                <w:u w:val="single"/>
              </w:rPr>
            </w:pPr>
          </w:p>
          <w:p w:rsidR="00A129B9" w:rsidRPr="001D6A3E" w:rsidRDefault="00A129B9" w:rsidP="00A129B9">
            <w:pPr>
              <w:rPr>
                <w:rFonts w:ascii="Arial" w:hAnsi="Arial" w:cs="Arial"/>
                <w:b/>
                <w:u w:val="single"/>
              </w:rPr>
            </w:pPr>
            <w:r w:rsidRPr="001D6A3E">
              <w:rPr>
                <w:rFonts w:ascii="Arial" w:hAnsi="Arial" w:cs="Arial"/>
                <w:b/>
                <w:u w:val="single"/>
              </w:rPr>
              <w:t>Kajszi alany</w:t>
            </w:r>
            <w:r w:rsidR="00EE37EF" w:rsidRPr="001D6A3E">
              <w:rPr>
                <w:rFonts w:ascii="Arial" w:hAnsi="Arial" w:cs="Arial"/>
                <w:b/>
                <w:u w:val="single"/>
              </w:rPr>
              <w:t>ok</w:t>
            </w:r>
            <w:r w:rsidRPr="001D6A3E">
              <w:rPr>
                <w:rFonts w:ascii="Arial" w:hAnsi="Arial" w:cs="Arial"/>
                <w:b/>
                <w:u w:val="single"/>
              </w:rPr>
              <w:t>:</w:t>
            </w:r>
          </w:p>
          <w:p w:rsidR="00E3058C" w:rsidRDefault="00E3058C" w:rsidP="00E3058C">
            <w:pPr>
              <w:rPr>
                <w:rFonts w:ascii="Arial" w:hAnsi="Arial" w:cs="Arial"/>
              </w:rPr>
            </w:pPr>
          </w:p>
          <w:p w:rsidR="00D221B3" w:rsidRPr="00E3058C" w:rsidRDefault="00D221B3" w:rsidP="00D221B3">
            <w:pPr>
              <w:rPr>
                <w:rFonts w:ascii="Arial" w:hAnsi="Arial" w:cs="Arial"/>
                <w:sz w:val="28"/>
                <w:szCs w:val="28"/>
              </w:rPr>
            </w:pPr>
            <w:r w:rsidRPr="0094446B">
              <w:rPr>
                <w:rFonts w:ascii="Arial" w:hAnsi="Arial" w:cs="Arial"/>
                <w:b/>
              </w:rPr>
              <w:t>Myrobalan 29C</w:t>
            </w:r>
            <w:r w:rsidRPr="001D6A3E">
              <w:rPr>
                <w:rFonts w:ascii="Arial" w:hAnsi="Arial" w:cs="Arial"/>
                <w:b/>
                <w:sz w:val="28"/>
                <w:szCs w:val="28"/>
                <w:vertAlign w:val="superscript"/>
              </w:rPr>
              <w:t>®</w:t>
            </w:r>
          </w:p>
          <w:p w:rsidR="00B25910" w:rsidRDefault="00D221B3" w:rsidP="007561BE">
            <w:pPr>
              <w:rPr>
                <w:b/>
                <w:bCs/>
              </w:rPr>
            </w:pPr>
            <w:r w:rsidRPr="001D6A3E">
              <w:rPr>
                <w:rFonts w:ascii="Arial" w:hAnsi="Arial" w:cs="Arial"/>
              </w:rPr>
              <w:t>Hajtásdugványozással és in vitro szaporított alany, mely erős növekedésű. Jól alkalmazkodik a különféle talajokhoz, nem igényes. Minden fajtával igen jó a kompatibilitása, közepesen sarjadzik. Őszibarack alanyként is használják Olaszországban.</w:t>
            </w:r>
          </w:p>
          <w:p w:rsidR="00DA61F1" w:rsidRPr="00692B1B" w:rsidRDefault="00DA61F1" w:rsidP="00F371A3">
            <w:pPr>
              <w:rPr>
                <w:noProof/>
              </w:rPr>
            </w:pPr>
          </w:p>
          <w:p w:rsidR="00692B1B" w:rsidRDefault="00692B1B" w:rsidP="00692B1B">
            <w:pPr>
              <w:jc w:val="center"/>
              <w:rPr>
                <w:b/>
                <w:noProof/>
              </w:rPr>
            </w:pPr>
            <w:r>
              <w:rPr>
                <w:b/>
                <w:noProof/>
              </w:rPr>
              <w:drawing>
                <wp:inline distT="0" distB="0" distL="0" distR="0" wp14:anchorId="62C6FE51" wp14:editId="071760CA">
                  <wp:extent cx="5120000" cy="2880000"/>
                  <wp:effectExtent l="0" t="0" r="5080" b="0"/>
                  <wp:docPr id="5" name="Kép 5" descr="P:\Pictures\Battistini\20170511 Myr. 29C alan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ictures\Battistini\20170511 Myr. 29C alany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20000" cy="2880000"/>
                          </a:xfrm>
                          <a:prstGeom prst="rect">
                            <a:avLst/>
                          </a:prstGeom>
                          <a:noFill/>
                          <a:ln>
                            <a:noFill/>
                          </a:ln>
                        </pic:spPr>
                      </pic:pic>
                    </a:graphicData>
                  </a:graphic>
                </wp:inline>
              </w:drawing>
            </w:r>
          </w:p>
          <w:p w:rsidR="00692B1B" w:rsidRDefault="00692B1B" w:rsidP="00692B1B">
            <w:pPr>
              <w:jc w:val="center"/>
              <w:rPr>
                <w:b/>
                <w:noProof/>
              </w:rPr>
            </w:pPr>
          </w:p>
          <w:p w:rsidR="00692B1B" w:rsidRDefault="00692B1B" w:rsidP="00692B1B">
            <w:pPr>
              <w:jc w:val="center"/>
              <w:rPr>
                <w:rFonts w:ascii="Arial" w:hAnsi="Arial" w:cs="Arial"/>
                <w:b/>
                <w:noProof/>
              </w:rPr>
            </w:pPr>
            <w:r w:rsidRPr="00692B1B">
              <w:rPr>
                <w:rFonts w:ascii="Arial" w:hAnsi="Arial" w:cs="Arial"/>
                <w:b/>
                <w:noProof/>
              </w:rPr>
              <w:t>Merisztéma szaporított</w:t>
            </w:r>
            <w:r>
              <w:rPr>
                <w:rFonts w:ascii="Arial" w:hAnsi="Arial" w:cs="Arial"/>
                <w:b/>
                <w:noProof/>
              </w:rPr>
              <w:t xml:space="preserve"> Myrobalan 29C állomány</w:t>
            </w:r>
          </w:p>
          <w:p w:rsidR="007561BE" w:rsidRDefault="007561BE" w:rsidP="00692B1B">
            <w:pPr>
              <w:jc w:val="center"/>
              <w:rPr>
                <w:rFonts w:ascii="Arial" w:hAnsi="Arial" w:cs="Arial"/>
                <w:b/>
                <w:noProof/>
              </w:rPr>
            </w:pPr>
          </w:p>
          <w:p w:rsidR="00351E59" w:rsidRDefault="00351E59" w:rsidP="00351E59">
            <w:pPr>
              <w:overflowPunct/>
              <w:autoSpaceDE/>
              <w:autoSpaceDN/>
              <w:adjustRightInd/>
              <w:textAlignment w:val="auto"/>
              <w:rPr>
                <w:rFonts w:ascii="Arial" w:eastAsiaTheme="minorHAnsi" w:hAnsi="Arial" w:cs="Arial"/>
                <w:b/>
                <w:lang w:eastAsia="en-US"/>
              </w:rPr>
            </w:pPr>
          </w:p>
          <w:p w:rsidR="00351E59" w:rsidRPr="00351E59" w:rsidRDefault="00351E59" w:rsidP="00351E59">
            <w:pPr>
              <w:overflowPunct/>
              <w:autoSpaceDE/>
              <w:autoSpaceDN/>
              <w:adjustRightInd/>
              <w:textAlignment w:val="auto"/>
              <w:rPr>
                <w:rFonts w:ascii="Arial" w:eastAsiaTheme="minorHAnsi" w:hAnsi="Arial" w:cs="Arial"/>
                <w:b/>
                <w:lang w:eastAsia="en-US"/>
              </w:rPr>
            </w:pPr>
            <w:r w:rsidRPr="00351E59">
              <w:rPr>
                <w:rFonts w:ascii="Arial" w:eastAsiaTheme="minorHAnsi" w:hAnsi="Arial" w:cs="Arial"/>
                <w:b/>
                <w:lang w:eastAsia="en-US"/>
              </w:rPr>
              <w:t>Rootpac</w:t>
            </w:r>
            <w:r w:rsidRPr="00351E59">
              <w:rPr>
                <w:rFonts w:ascii="Arial" w:eastAsiaTheme="minorHAnsi" w:hAnsi="Arial" w:cs="Arial"/>
                <w:b/>
                <w:vertAlign w:val="superscript"/>
                <w:lang w:eastAsia="en-US"/>
              </w:rPr>
              <w:t>R</w:t>
            </w:r>
            <w:r w:rsidRPr="00351E59">
              <w:rPr>
                <w:rFonts w:ascii="Arial" w:eastAsiaTheme="minorHAnsi" w:hAnsi="Arial" w:cs="Arial"/>
                <w:b/>
                <w:lang w:eastAsia="en-US"/>
              </w:rPr>
              <w:t xml:space="preserve"> R</w:t>
            </w:r>
          </w:p>
          <w:p w:rsidR="00351E59" w:rsidRPr="00351E59" w:rsidRDefault="00351E59" w:rsidP="00351E59">
            <w:pPr>
              <w:overflowPunct/>
              <w:autoSpaceDE/>
              <w:autoSpaceDN/>
              <w:adjustRightInd/>
              <w:textAlignment w:val="auto"/>
              <w:rPr>
                <w:rFonts w:ascii="Arial" w:eastAsiaTheme="minorHAnsi" w:hAnsi="Arial" w:cs="Arial"/>
                <w:lang w:eastAsia="en-US"/>
              </w:rPr>
            </w:pPr>
            <w:r w:rsidRPr="00351E59">
              <w:rPr>
                <w:rFonts w:ascii="Arial" w:eastAsiaTheme="minorHAnsi" w:hAnsi="Arial" w:cs="Arial"/>
                <w:lang w:eastAsia="en-US"/>
              </w:rPr>
              <w:t>Mirobalán szilva és mandula hibrid, az Agromillora cég alany nemesítési programjából. Növekedési erélye erős. Jó a kompatibilitása a szilva, őszibarack és nektarin fajtákkal, de megfelelő lehet néhány mandula és kajszibarack fajtához is. A rá oltott fák bő termőek lesznek, fajtától függően 2-5 nappal korábban érhetnek, mint a hagyományos alanyokon. A gyümölcsméret kiváló a Rootpac</w:t>
            </w:r>
            <w:r w:rsidRPr="00351E59">
              <w:rPr>
                <w:rFonts w:ascii="Arial" w:eastAsiaTheme="minorHAnsi" w:hAnsi="Arial" w:cs="Arial"/>
                <w:vertAlign w:val="superscript"/>
                <w:lang w:eastAsia="en-US"/>
              </w:rPr>
              <w:t>R</w:t>
            </w:r>
            <w:r w:rsidRPr="00351E59">
              <w:rPr>
                <w:rFonts w:ascii="Arial" w:eastAsiaTheme="minorHAnsi" w:hAnsi="Arial" w:cs="Arial"/>
                <w:lang w:eastAsia="en-US"/>
              </w:rPr>
              <w:t xml:space="preserve"> R alanyú fákon. Nagyon jól adaptálódik különböző klimatikus viszonyokhoz, az újra ültetést is nagyszerűen tűri.</w:t>
            </w:r>
          </w:p>
          <w:p w:rsidR="00351E59" w:rsidRDefault="00351E59" w:rsidP="00351E59">
            <w:pPr>
              <w:overflowPunct/>
              <w:autoSpaceDE/>
              <w:autoSpaceDN/>
              <w:adjustRightInd/>
              <w:textAlignment w:val="auto"/>
              <w:rPr>
                <w:rFonts w:ascii="Arial" w:eastAsiaTheme="minorHAnsi" w:hAnsi="Arial" w:cs="Arial"/>
                <w:lang w:eastAsia="en-US"/>
              </w:rPr>
            </w:pPr>
            <w:r w:rsidRPr="00351E59">
              <w:rPr>
                <w:rFonts w:ascii="Arial" w:eastAsiaTheme="minorHAnsi" w:hAnsi="Arial" w:cs="Arial"/>
                <w:lang w:eastAsia="en-US"/>
              </w:rPr>
              <w:t>Szilárd szövetű, felálló növekedésű alanyok, faiskolai termesztésben is kiválóak. A hideget is jól tűrik, klorózis toleranciájuk megfelelő. Gyökérgolyva érzékenysége még nem ismert, de a kórokozó talajgombáknak általában ellenáll.</w:t>
            </w:r>
          </w:p>
          <w:p w:rsidR="00D7021D" w:rsidRDefault="00D7021D" w:rsidP="00351E59">
            <w:pPr>
              <w:overflowPunct/>
              <w:autoSpaceDE/>
              <w:autoSpaceDN/>
              <w:adjustRightInd/>
              <w:textAlignment w:val="auto"/>
              <w:rPr>
                <w:rFonts w:ascii="Arial" w:eastAsiaTheme="minorHAnsi" w:hAnsi="Arial" w:cs="Arial"/>
                <w:lang w:eastAsia="en-US"/>
              </w:rPr>
            </w:pPr>
          </w:p>
          <w:p w:rsidR="00D7021D" w:rsidRDefault="00D7021D" w:rsidP="00351E59">
            <w:pPr>
              <w:overflowPunct/>
              <w:autoSpaceDE/>
              <w:autoSpaceDN/>
              <w:adjustRightInd/>
              <w:textAlignment w:val="auto"/>
              <w:rPr>
                <w:rFonts w:ascii="Arial" w:eastAsiaTheme="minorHAnsi" w:hAnsi="Arial" w:cs="Arial"/>
                <w:lang w:eastAsia="en-US"/>
              </w:rPr>
            </w:pPr>
          </w:p>
          <w:p w:rsidR="00D7021D" w:rsidRDefault="00D7021D" w:rsidP="00351E59">
            <w:pPr>
              <w:overflowPunct/>
              <w:autoSpaceDE/>
              <w:autoSpaceDN/>
              <w:adjustRightInd/>
              <w:textAlignment w:val="auto"/>
              <w:rPr>
                <w:rFonts w:ascii="Arial" w:eastAsiaTheme="minorHAnsi" w:hAnsi="Arial" w:cs="Arial"/>
                <w:lang w:eastAsia="en-US"/>
              </w:rPr>
            </w:pPr>
          </w:p>
          <w:p w:rsidR="00D7021D" w:rsidRDefault="00D7021D" w:rsidP="00351E59">
            <w:pPr>
              <w:overflowPunct/>
              <w:autoSpaceDE/>
              <w:autoSpaceDN/>
              <w:adjustRightInd/>
              <w:textAlignment w:val="auto"/>
              <w:rPr>
                <w:rFonts w:ascii="Arial" w:eastAsiaTheme="minorHAnsi" w:hAnsi="Arial" w:cs="Arial"/>
                <w:lang w:eastAsia="en-US"/>
              </w:rPr>
            </w:pPr>
            <w:bookmarkStart w:id="0" w:name="_GoBack"/>
            <w:bookmarkEnd w:id="0"/>
          </w:p>
          <w:p w:rsidR="00351E59" w:rsidRDefault="00351E59" w:rsidP="00351E59">
            <w:pPr>
              <w:overflowPunct/>
              <w:autoSpaceDE/>
              <w:autoSpaceDN/>
              <w:adjustRightInd/>
              <w:textAlignment w:val="auto"/>
              <w:rPr>
                <w:rFonts w:ascii="Arial" w:eastAsiaTheme="minorHAnsi" w:hAnsi="Arial" w:cs="Arial"/>
                <w:lang w:eastAsia="en-US"/>
              </w:rPr>
            </w:pPr>
          </w:p>
          <w:p w:rsidR="00351E59" w:rsidRDefault="00351E59" w:rsidP="00351E59">
            <w:pPr>
              <w:overflowPunct/>
              <w:autoSpaceDE/>
              <w:autoSpaceDN/>
              <w:adjustRightInd/>
              <w:textAlignment w:val="auto"/>
              <w:rPr>
                <w:rFonts w:ascii="Arial" w:eastAsiaTheme="minorHAnsi" w:hAnsi="Arial" w:cs="Arial"/>
                <w:lang w:eastAsia="en-US"/>
              </w:rPr>
            </w:pPr>
          </w:p>
          <w:p w:rsidR="00351E59" w:rsidRDefault="00351E59" w:rsidP="00351E59">
            <w:pPr>
              <w:overflowPunct/>
              <w:autoSpaceDE/>
              <w:autoSpaceDN/>
              <w:adjustRightInd/>
              <w:textAlignment w:val="auto"/>
              <w:rPr>
                <w:rFonts w:ascii="Arial" w:eastAsiaTheme="minorHAnsi" w:hAnsi="Arial" w:cs="Arial"/>
                <w:lang w:eastAsia="en-US"/>
              </w:rPr>
            </w:pPr>
          </w:p>
          <w:p w:rsidR="00351E59" w:rsidRDefault="00351E59" w:rsidP="00351E59">
            <w:pPr>
              <w:overflowPunct/>
              <w:autoSpaceDE/>
              <w:autoSpaceDN/>
              <w:adjustRightInd/>
              <w:textAlignment w:val="auto"/>
              <w:rPr>
                <w:rFonts w:ascii="Arial" w:eastAsiaTheme="minorHAnsi" w:hAnsi="Arial" w:cs="Arial"/>
                <w:lang w:eastAsia="en-US"/>
              </w:rPr>
            </w:pPr>
          </w:p>
          <w:p w:rsidR="00351E59" w:rsidRDefault="00351E59" w:rsidP="00351E59">
            <w:pPr>
              <w:overflowPunct/>
              <w:autoSpaceDE/>
              <w:autoSpaceDN/>
              <w:adjustRightInd/>
              <w:textAlignment w:val="auto"/>
              <w:rPr>
                <w:rFonts w:ascii="Arial" w:eastAsiaTheme="minorHAnsi" w:hAnsi="Arial" w:cs="Arial"/>
                <w:lang w:eastAsia="en-US"/>
              </w:rPr>
            </w:pPr>
          </w:p>
          <w:p w:rsidR="00351E59" w:rsidRDefault="00351E59" w:rsidP="00351E59">
            <w:pPr>
              <w:overflowPunct/>
              <w:autoSpaceDE/>
              <w:autoSpaceDN/>
              <w:adjustRightInd/>
              <w:textAlignment w:val="auto"/>
              <w:rPr>
                <w:rFonts w:ascii="Arial" w:eastAsiaTheme="minorHAnsi" w:hAnsi="Arial" w:cs="Arial"/>
                <w:lang w:eastAsia="en-US"/>
              </w:rPr>
            </w:pPr>
          </w:p>
          <w:p w:rsidR="00351E59" w:rsidRDefault="00351E59" w:rsidP="00351E59">
            <w:pPr>
              <w:overflowPunct/>
              <w:autoSpaceDE/>
              <w:autoSpaceDN/>
              <w:adjustRightInd/>
              <w:textAlignment w:val="auto"/>
              <w:rPr>
                <w:rFonts w:ascii="Arial" w:eastAsiaTheme="minorHAnsi" w:hAnsi="Arial" w:cs="Arial"/>
                <w:lang w:eastAsia="en-US"/>
              </w:rPr>
            </w:pPr>
          </w:p>
          <w:p w:rsidR="00351E59" w:rsidRDefault="00351E59" w:rsidP="00351E59">
            <w:pPr>
              <w:overflowPunct/>
              <w:autoSpaceDE/>
              <w:autoSpaceDN/>
              <w:adjustRightInd/>
              <w:textAlignment w:val="auto"/>
              <w:rPr>
                <w:rFonts w:ascii="Arial" w:eastAsiaTheme="minorHAnsi" w:hAnsi="Arial" w:cs="Arial"/>
                <w:lang w:eastAsia="en-US"/>
              </w:rPr>
            </w:pPr>
          </w:p>
          <w:p w:rsidR="00351E59" w:rsidRDefault="00351E59" w:rsidP="00351E59">
            <w:pPr>
              <w:overflowPunct/>
              <w:autoSpaceDE/>
              <w:autoSpaceDN/>
              <w:adjustRightInd/>
              <w:textAlignment w:val="auto"/>
              <w:rPr>
                <w:rFonts w:ascii="Arial" w:eastAsiaTheme="minorHAnsi" w:hAnsi="Arial" w:cs="Arial"/>
                <w:lang w:eastAsia="en-US"/>
              </w:rPr>
            </w:pPr>
          </w:p>
          <w:p w:rsidR="00351E59" w:rsidRDefault="00351E59" w:rsidP="00351E59">
            <w:pPr>
              <w:overflowPunct/>
              <w:autoSpaceDE/>
              <w:autoSpaceDN/>
              <w:adjustRightInd/>
              <w:textAlignment w:val="auto"/>
              <w:rPr>
                <w:rFonts w:ascii="Arial" w:eastAsiaTheme="minorHAnsi" w:hAnsi="Arial" w:cs="Arial"/>
                <w:lang w:eastAsia="en-US"/>
              </w:rPr>
            </w:pPr>
          </w:p>
          <w:p w:rsidR="00351E59" w:rsidRDefault="00351E59" w:rsidP="00351E59">
            <w:pPr>
              <w:overflowPunct/>
              <w:autoSpaceDE/>
              <w:autoSpaceDN/>
              <w:adjustRightInd/>
              <w:textAlignment w:val="auto"/>
              <w:rPr>
                <w:rFonts w:ascii="Arial" w:eastAsiaTheme="minorHAnsi" w:hAnsi="Arial" w:cs="Arial"/>
                <w:lang w:eastAsia="en-US"/>
              </w:rPr>
            </w:pPr>
          </w:p>
          <w:p w:rsidR="00351E59" w:rsidRPr="00351E59" w:rsidRDefault="00351E59" w:rsidP="00351E59">
            <w:pPr>
              <w:overflowPunct/>
              <w:autoSpaceDE/>
              <w:autoSpaceDN/>
              <w:adjustRightInd/>
              <w:textAlignment w:val="auto"/>
              <w:rPr>
                <w:rFonts w:ascii="Arial" w:eastAsiaTheme="minorHAnsi" w:hAnsi="Arial" w:cs="Arial"/>
                <w:lang w:eastAsia="en-US"/>
              </w:rPr>
            </w:pPr>
          </w:p>
          <w:p w:rsidR="00351E59" w:rsidRPr="00351E59" w:rsidRDefault="00351E59" w:rsidP="00351E59">
            <w:pPr>
              <w:overflowPunct/>
              <w:autoSpaceDE/>
              <w:autoSpaceDN/>
              <w:adjustRightInd/>
              <w:textAlignment w:val="auto"/>
              <w:rPr>
                <w:rFonts w:ascii="Arial" w:eastAsiaTheme="minorHAnsi" w:hAnsi="Arial" w:cs="Arial"/>
                <w:lang w:eastAsia="en-US"/>
              </w:rPr>
            </w:pPr>
          </w:p>
          <w:p w:rsidR="00351E59" w:rsidRPr="00351E59" w:rsidRDefault="00351E59" w:rsidP="00351E59">
            <w:pPr>
              <w:overflowPunct/>
              <w:autoSpaceDE/>
              <w:autoSpaceDN/>
              <w:adjustRightInd/>
              <w:jc w:val="center"/>
              <w:textAlignment w:val="auto"/>
              <w:rPr>
                <w:rFonts w:ascii="Arial" w:eastAsiaTheme="minorHAnsi" w:hAnsi="Arial" w:cs="Arial"/>
                <w:lang w:eastAsia="en-US"/>
              </w:rPr>
            </w:pPr>
            <w:r w:rsidRPr="00351E59">
              <w:rPr>
                <w:rFonts w:ascii="Arial" w:eastAsiaTheme="minorHAnsi" w:hAnsi="Arial" w:cs="Arial"/>
                <w:noProof/>
              </w:rPr>
              <w:drawing>
                <wp:inline distT="0" distB="0" distL="0" distR="0" wp14:anchorId="36F796E0" wp14:editId="5363E5C4">
                  <wp:extent cx="5760720" cy="3240405"/>
                  <wp:effectExtent l="0" t="0" r="0" b="0"/>
                  <wp:docPr id="3" name="Kép 3" descr="P:\Pictures\Spanyol faiskolás út, 2017. június vége\Agromillora Iberia faiskola, 2017. 06. 26\20170626_1053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ictures\Spanyol faiskolás út, 2017. június vége\Agromillora Iberia faiskola, 2017. 06. 26\20170626_105346(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351E59" w:rsidRPr="00351E59" w:rsidRDefault="00351E59" w:rsidP="00351E59">
            <w:pPr>
              <w:overflowPunct/>
              <w:autoSpaceDE/>
              <w:autoSpaceDN/>
              <w:adjustRightInd/>
              <w:jc w:val="center"/>
              <w:textAlignment w:val="auto"/>
              <w:rPr>
                <w:rFonts w:ascii="Arial" w:eastAsiaTheme="minorHAnsi" w:hAnsi="Arial" w:cs="Arial"/>
                <w:lang w:eastAsia="en-US"/>
              </w:rPr>
            </w:pPr>
          </w:p>
          <w:p w:rsidR="00351E59" w:rsidRPr="00351E59" w:rsidRDefault="00351E59" w:rsidP="00351E59">
            <w:pPr>
              <w:overflowPunct/>
              <w:autoSpaceDE/>
              <w:autoSpaceDN/>
              <w:adjustRightInd/>
              <w:jc w:val="center"/>
              <w:textAlignment w:val="auto"/>
              <w:rPr>
                <w:rFonts w:ascii="Arial" w:eastAsiaTheme="minorHAnsi" w:hAnsi="Arial" w:cs="Arial"/>
                <w:b/>
                <w:lang w:eastAsia="en-US"/>
              </w:rPr>
            </w:pPr>
            <w:r w:rsidRPr="00351E59">
              <w:rPr>
                <w:rFonts w:ascii="Arial" w:eastAsiaTheme="minorHAnsi" w:hAnsi="Arial" w:cs="Arial"/>
                <w:b/>
                <w:lang w:eastAsia="en-US"/>
              </w:rPr>
              <w:t>Rootpac</w:t>
            </w:r>
            <w:r w:rsidRPr="00351E59">
              <w:rPr>
                <w:rFonts w:ascii="Arial" w:eastAsiaTheme="minorHAnsi" w:hAnsi="Arial" w:cs="Arial"/>
                <w:b/>
                <w:vertAlign w:val="superscript"/>
                <w:lang w:eastAsia="en-US"/>
              </w:rPr>
              <w:t xml:space="preserve">R </w:t>
            </w:r>
            <w:r w:rsidRPr="00351E59">
              <w:rPr>
                <w:rFonts w:ascii="Arial" w:eastAsiaTheme="minorHAnsi" w:hAnsi="Arial" w:cs="Arial"/>
                <w:b/>
                <w:lang w:eastAsia="en-US"/>
              </w:rPr>
              <w:t>R merisztéma alany</w:t>
            </w:r>
          </w:p>
          <w:p w:rsidR="007561BE" w:rsidRDefault="00351E59" w:rsidP="00351E59">
            <w:pPr>
              <w:jc w:val="center"/>
              <w:rPr>
                <w:rFonts w:ascii="Arial" w:hAnsi="Arial" w:cs="Arial"/>
                <w:b/>
                <w:noProof/>
              </w:rPr>
            </w:pPr>
            <w:r w:rsidRPr="00351E59">
              <w:rPr>
                <w:rFonts w:ascii="Arial" w:eastAsiaTheme="minorHAnsi" w:hAnsi="Arial" w:cs="Arial"/>
                <w:lang w:eastAsia="en-US"/>
              </w:rPr>
              <w:t>(Agromillora Iberia, Spanyolország, 2017.06.26)</w:t>
            </w:r>
          </w:p>
          <w:p w:rsidR="00692B1B" w:rsidRDefault="00692B1B" w:rsidP="00692B1B">
            <w:pPr>
              <w:jc w:val="center"/>
              <w:rPr>
                <w:rFonts w:ascii="Arial" w:hAnsi="Arial" w:cs="Arial"/>
                <w:b/>
                <w:noProof/>
              </w:rPr>
            </w:pPr>
          </w:p>
          <w:p w:rsidR="00692B1B" w:rsidRDefault="00692B1B" w:rsidP="00D221B3">
            <w:pPr>
              <w:rPr>
                <w:rFonts w:ascii="Arial" w:hAnsi="Arial" w:cs="Arial"/>
                <w:b/>
                <w:noProof/>
              </w:rPr>
            </w:pPr>
          </w:p>
          <w:p w:rsidR="00692B1B" w:rsidRDefault="00692B1B" w:rsidP="00692B1B">
            <w:pPr>
              <w:jc w:val="center"/>
              <w:rPr>
                <w:rFonts w:ascii="Arial" w:hAnsi="Arial" w:cs="Arial"/>
                <w:b/>
                <w:noProof/>
              </w:rPr>
            </w:pPr>
          </w:p>
          <w:p w:rsidR="00692B1B" w:rsidRDefault="00692B1B" w:rsidP="00692B1B">
            <w:pPr>
              <w:jc w:val="center"/>
              <w:rPr>
                <w:rFonts w:ascii="Arial" w:hAnsi="Arial" w:cs="Arial"/>
                <w:b/>
                <w:noProof/>
              </w:rPr>
            </w:pPr>
          </w:p>
          <w:p w:rsidR="00692B1B" w:rsidRPr="00692B1B" w:rsidRDefault="00692B1B" w:rsidP="00692B1B">
            <w:pPr>
              <w:jc w:val="center"/>
              <w:rPr>
                <w:rFonts w:ascii="Arial" w:hAnsi="Arial" w:cs="Arial"/>
                <w:b/>
                <w:noProof/>
              </w:rPr>
            </w:pPr>
          </w:p>
          <w:p w:rsidR="00F371A3" w:rsidRPr="006E6AC9" w:rsidRDefault="00F371A3" w:rsidP="00F371A3">
            <w:pPr>
              <w:rPr>
                <w:b/>
                <w:noProof/>
              </w:rPr>
            </w:pPr>
            <w:r w:rsidRPr="006E6AC9">
              <w:rPr>
                <w:b/>
                <w:noProof/>
              </w:rPr>
              <w:t xml:space="preserve">        </w:t>
            </w:r>
          </w:p>
          <w:p w:rsidR="00F371A3" w:rsidRPr="00986428" w:rsidRDefault="00F371A3" w:rsidP="00F371A3">
            <w:pPr>
              <w:jc w:val="center"/>
              <w:rPr>
                <w:rFonts w:ascii="Arial" w:hAnsi="Arial" w:cs="Arial"/>
                <w:bCs/>
                <w:iCs/>
              </w:rPr>
            </w:pPr>
          </w:p>
        </w:tc>
      </w:tr>
    </w:tbl>
    <w:p w:rsidR="00A129B9" w:rsidRDefault="00A129B9" w:rsidP="0057663F">
      <w:pPr>
        <w:rPr>
          <w:rFonts w:ascii="Arial" w:hAnsi="Arial"/>
        </w:rPr>
      </w:pPr>
    </w:p>
    <w:sectPr w:rsidR="00A129B9" w:rsidSect="0053581B">
      <w:headerReference w:type="default" r:id="rId18"/>
      <w:footerReference w:type="default" r:id="rId19"/>
      <w:pgSz w:w="11907" w:h="16840" w:code="9"/>
      <w:pgMar w:top="720" w:right="720" w:bottom="720" w:left="720" w:header="709" w:footer="709"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0CDD" w:rsidRDefault="008E0CDD">
      <w:r>
        <w:separator/>
      </w:r>
    </w:p>
  </w:endnote>
  <w:endnote w:type="continuationSeparator" w:id="0">
    <w:p w:rsidR="008E0CDD" w:rsidRDefault="008E0C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CDD" w:rsidRPr="003F40DE" w:rsidRDefault="008E0CDD">
    <w:pPr>
      <w:pStyle w:val="llb"/>
      <w:rPr>
        <w:rFonts w:ascii="Arial" w:hAnsi="Arial"/>
        <w:sz w:val="16"/>
        <w:szCs w:val="16"/>
      </w:rPr>
    </w:pPr>
    <w:r>
      <w:rPr>
        <w:rFonts w:ascii="Arial" w:hAnsi="Arial"/>
        <w:sz w:val="16"/>
      </w:rPr>
      <w:tab/>
    </w:r>
    <w:r w:rsidRPr="003F40DE">
      <w:rPr>
        <w:rStyle w:val="Oldalszm"/>
        <w:rFonts w:ascii="Arial" w:hAnsi="Arial"/>
        <w:sz w:val="16"/>
        <w:szCs w:val="16"/>
      </w:rPr>
      <w:fldChar w:fldCharType="begin"/>
    </w:r>
    <w:r w:rsidRPr="003F40DE">
      <w:rPr>
        <w:rStyle w:val="Oldalszm"/>
        <w:rFonts w:ascii="Arial" w:hAnsi="Arial"/>
        <w:sz w:val="16"/>
        <w:szCs w:val="16"/>
      </w:rPr>
      <w:instrText xml:space="preserve"> PAGE </w:instrText>
    </w:r>
    <w:r w:rsidRPr="003F40DE">
      <w:rPr>
        <w:rStyle w:val="Oldalszm"/>
        <w:rFonts w:ascii="Arial" w:hAnsi="Arial"/>
        <w:sz w:val="16"/>
        <w:szCs w:val="16"/>
      </w:rPr>
      <w:fldChar w:fldCharType="separate"/>
    </w:r>
    <w:r w:rsidR="00D7021D">
      <w:rPr>
        <w:rStyle w:val="Oldalszm"/>
        <w:rFonts w:ascii="Arial" w:hAnsi="Arial"/>
        <w:noProof/>
        <w:sz w:val="16"/>
        <w:szCs w:val="16"/>
      </w:rPr>
      <w:t>9</w:t>
    </w:r>
    <w:r w:rsidRPr="003F40DE">
      <w:rPr>
        <w:rStyle w:val="Oldalszm"/>
        <w:rFonts w:ascii="Arial" w:hAnsi="Arial"/>
        <w:sz w:val="16"/>
        <w:szCs w:val="16"/>
      </w:rPr>
      <w:fldChar w:fldCharType="end"/>
    </w:r>
    <w:r w:rsidRPr="003F40DE">
      <w:rPr>
        <w:rStyle w:val="Oldalszm"/>
        <w:rFonts w:ascii="Arial" w:hAnsi="Arial"/>
        <w:sz w:val="16"/>
        <w:szCs w:val="16"/>
      </w:rPr>
      <w:t xml:space="preserve"> / </w:t>
    </w:r>
    <w:r w:rsidRPr="003F40DE">
      <w:rPr>
        <w:rStyle w:val="Oldalszm"/>
        <w:rFonts w:ascii="Arial" w:hAnsi="Arial"/>
        <w:sz w:val="16"/>
        <w:szCs w:val="16"/>
      </w:rPr>
      <w:fldChar w:fldCharType="begin"/>
    </w:r>
    <w:r w:rsidRPr="003F40DE">
      <w:rPr>
        <w:rStyle w:val="Oldalszm"/>
        <w:rFonts w:ascii="Arial" w:hAnsi="Arial"/>
        <w:sz w:val="16"/>
        <w:szCs w:val="16"/>
      </w:rPr>
      <w:instrText xml:space="preserve"> NUMPAGES </w:instrText>
    </w:r>
    <w:r w:rsidRPr="003F40DE">
      <w:rPr>
        <w:rStyle w:val="Oldalszm"/>
        <w:rFonts w:ascii="Arial" w:hAnsi="Arial"/>
        <w:sz w:val="16"/>
        <w:szCs w:val="16"/>
      </w:rPr>
      <w:fldChar w:fldCharType="separate"/>
    </w:r>
    <w:r w:rsidR="00D7021D">
      <w:rPr>
        <w:rStyle w:val="Oldalszm"/>
        <w:rFonts w:ascii="Arial" w:hAnsi="Arial"/>
        <w:noProof/>
        <w:sz w:val="16"/>
        <w:szCs w:val="16"/>
      </w:rPr>
      <w:t>9</w:t>
    </w:r>
    <w:r w:rsidRPr="003F40DE">
      <w:rPr>
        <w:rStyle w:val="Oldalszm"/>
        <w:rFonts w:ascii="Arial" w:hAnsi="Arial"/>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0CDD" w:rsidRDefault="008E0CDD">
      <w:r>
        <w:separator/>
      </w:r>
    </w:p>
  </w:footnote>
  <w:footnote w:type="continuationSeparator" w:id="0">
    <w:p w:rsidR="008E0CDD" w:rsidRDefault="008E0C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CDD" w:rsidRPr="000A7684" w:rsidRDefault="008E0CDD" w:rsidP="001C6595">
    <w:pPr>
      <w:pBdr>
        <w:top w:val="single" w:sz="4" w:space="1" w:color="auto"/>
        <w:left w:val="single" w:sz="4" w:space="0" w:color="auto"/>
        <w:bottom w:val="single" w:sz="4" w:space="1" w:color="auto"/>
        <w:right w:val="single" w:sz="4" w:space="4" w:color="auto"/>
      </w:pBdr>
      <w:rPr>
        <w:rFonts w:ascii="Arial" w:hAnsi="Arial" w:cs="Arial"/>
        <w:b/>
      </w:rPr>
    </w:pPr>
    <w:r w:rsidRPr="00BB3F40">
      <w:rPr>
        <w:sz w:val="28"/>
        <w:szCs w:val="28"/>
      </w:rPr>
      <w:t>PALESITS FAISKOLAI KFT.</w:t>
    </w:r>
    <w:r w:rsidRPr="00BB3F40">
      <w:rPr>
        <w:b/>
        <w:sz w:val="28"/>
        <w:szCs w:val="28"/>
      </w:rPr>
      <w:tab/>
    </w:r>
    <w:r w:rsidRPr="004A4272">
      <w:rPr>
        <w:b/>
      </w:rPr>
      <w:tab/>
    </w:r>
    <w:r w:rsidRPr="004A4272">
      <w:rPr>
        <w:b/>
      </w:rPr>
      <w:tab/>
    </w:r>
    <w:r w:rsidRPr="004A4272">
      <w:rPr>
        <w:b/>
      </w:rPr>
      <w:tab/>
    </w:r>
    <w:r>
      <w:rPr>
        <w:b/>
      </w:rPr>
      <w:tab/>
    </w:r>
    <w:r w:rsidRPr="000A7684">
      <w:rPr>
        <w:rFonts w:ascii="Arial" w:hAnsi="Arial" w:cs="Arial"/>
        <w:b/>
      </w:rPr>
      <w:t>PALESITS ZSOLT</w:t>
    </w:r>
  </w:p>
  <w:p w:rsidR="008E0CDD" w:rsidRPr="004A4272" w:rsidRDefault="008E0CDD" w:rsidP="001C6595">
    <w:pPr>
      <w:pBdr>
        <w:top w:val="single" w:sz="4" w:space="1" w:color="auto"/>
        <w:left w:val="single" w:sz="4" w:space="0" w:color="auto"/>
        <w:bottom w:val="single" w:sz="4" w:space="1" w:color="auto"/>
        <w:right w:val="single" w:sz="4" w:space="4" w:color="auto"/>
      </w:pBdr>
      <w:rPr>
        <w:b/>
        <w:i/>
      </w:rPr>
    </w:pPr>
    <w:r w:rsidRPr="004A4272">
      <w:rPr>
        <w:b/>
      </w:rPr>
      <w:t>H-2730 ALBERTIRSA, BAROSS U. 14/1.</w:t>
    </w:r>
    <w:r w:rsidRPr="004A4272">
      <w:rPr>
        <w:b/>
      </w:rPr>
      <w:tab/>
    </w:r>
    <w:r w:rsidRPr="004A4272">
      <w:rPr>
        <w:b/>
      </w:rPr>
      <w:tab/>
    </w:r>
    <w:r w:rsidRPr="004A4272">
      <w:rPr>
        <w:b/>
      </w:rPr>
      <w:tab/>
    </w:r>
    <w:r>
      <w:rPr>
        <w:b/>
      </w:rPr>
      <w:tab/>
    </w:r>
    <w:r w:rsidRPr="004A4272">
      <w:rPr>
        <w:b/>
        <w:i/>
      </w:rPr>
      <w:t>30/ 557 3964</w:t>
    </w:r>
  </w:p>
  <w:p w:rsidR="008E0CDD" w:rsidRPr="004A4272" w:rsidRDefault="008E0CDD" w:rsidP="001C6595">
    <w:pPr>
      <w:pBdr>
        <w:top w:val="single" w:sz="4" w:space="1" w:color="auto"/>
        <w:left w:val="single" w:sz="4" w:space="0" w:color="auto"/>
        <w:bottom w:val="single" w:sz="4" w:space="1" w:color="auto"/>
        <w:right w:val="single" w:sz="4" w:space="4" w:color="auto"/>
      </w:pBdr>
      <w:rPr>
        <w:b/>
        <w:i/>
      </w:rPr>
    </w:pPr>
    <w:r w:rsidRPr="004A4272">
      <w:rPr>
        <w:b/>
        <w:i/>
      </w:rPr>
      <w:t>Fax: 53/ 371</w:t>
    </w:r>
    <w:r>
      <w:rPr>
        <w:b/>
        <w:i/>
      </w:rPr>
      <w:t> </w:t>
    </w:r>
    <w:r w:rsidRPr="004A4272">
      <w:rPr>
        <w:b/>
        <w:i/>
      </w:rPr>
      <w:t>504</w:t>
    </w:r>
  </w:p>
  <w:p w:rsidR="008E0CDD" w:rsidRDefault="008E0CDD" w:rsidP="007C4DC8">
    <w:pPr>
      <w:pBdr>
        <w:top w:val="single" w:sz="4" w:space="1" w:color="auto"/>
        <w:left w:val="single" w:sz="4" w:space="0" w:color="auto"/>
        <w:bottom w:val="single" w:sz="4" w:space="1" w:color="auto"/>
        <w:right w:val="single" w:sz="4" w:space="4" w:color="auto"/>
      </w:pBdr>
      <w:rPr>
        <w:b/>
        <w:i/>
      </w:rPr>
    </w:pPr>
    <w:r w:rsidRPr="004A4272">
      <w:rPr>
        <w:b/>
        <w:i/>
      </w:rPr>
      <w:t xml:space="preserve">E-mail: </w:t>
    </w:r>
    <w:hyperlink r:id="rId1" w:history="1">
      <w:r w:rsidRPr="00121FC2">
        <w:rPr>
          <w:rStyle w:val="Hiperhivatkozs"/>
          <w:b/>
          <w:i/>
        </w:rPr>
        <w:t>palesitsfaiskola@gmail.com</w:t>
      </w:r>
    </w:hyperlink>
    <w:r w:rsidRPr="004A4272">
      <w:rPr>
        <w:b/>
        <w:i/>
      </w:rPr>
      <w:tab/>
    </w:r>
    <w:r w:rsidRPr="004A4272">
      <w:rPr>
        <w:b/>
        <w:i/>
      </w:rPr>
      <w:tab/>
    </w:r>
    <w:r w:rsidRPr="004A4272">
      <w:rPr>
        <w:b/>
        <w:i/>
      </w:rPr>
      <w:tab/>
    </w:r>
    <w:r w:rsidRPr="004A4272">
      <w:rPr>
        <w:b/>
        <w:i/>
      </w:rPr>
      <w:tab/>
    </w:r>
    <w:r>
      <w:rPr>
        <w:b/>
        <w:i/>
      </w:rPr>
      <w:tab/>
    </w:r>
    <w:r>
      <w:rPr>
        <w:b/>
        <w:i/>
      </w:rPr>
      <w:tab/>
    </w:r>
    <w:r>
      <w:rPr>
        <w:b/>
        <w:i/>
      </w:rPr>
      <w:tab/>
    </w:r>
    <w:r>
      <w:rPr>
        <w:b/>
        <w:i/>
      </w:rPr>
      <w:tab/>
    </w:r>
  </w:p>
  <w:p w:rsidR="008E0CDD" w:rsidRDefault="008E0CDD" w:rsidP="007C4DC8">
    <w:pPr>
      <w:pBdr>
        <w:top w:val="single" w:sz="4" w:space="1" w:color="auto"/>
        <w:left w:val="single" w:sz="4" w:space="0" w:color="auto"/>
        <w:bottom w:val="single" w:sz="4" w:space="1" w:color="auto"/>
        <w:right w:val="single" w:sz="4" w:space="4" w:color="auto"/>
      </w:pBdr>
      <w:rPr>
        <w:b/>
        <w:i/>
      </w:rPr>
    </w:pPr>
    <w:r w:rsidRPr="004A4272">
      <w:rPr>
        <w:b/>
        <w:i/>
      </w:rPr>
      <w:t xml:space="preserve">Web-lap: </w:t>
    </w:r>
    <w:hyperlink r:id="rId2" w:history="1">
      <w:r w:rsidRPr="004A4272">
        <w:rPr>
          <w:rStyle w:val="Hiperhivatkozs"/>
          <w:b/>
          <w:i/>
        </w:rPr>
        <w:t>www.palesitsfaiskola.hu</w:t>
      </w:r>
    </w:hyperlink>
    <w:r w:rsidRPr="004A4272">
      <w:rPr>
        <w:b/>
        <w:i/>
      </w:rPr>
      <w:tab/>
    </w:r>
    <w:r w:rsidRPr="004A4272">
      <w:rPr>
        <w:b/>
        <w:i/>
      </w:rPr>
      <w:tab/>
    </w:r>
    <w:r w:rsidRPr="004A4272">
      <w:rPr>
        <w:b/>
        <w:i/>
      </w:rPr>
      <w:tab/>
    </w:r>
    <w:r w:rsidRPr="004A4272">
      <w:rPr>
        <w:b/>
        <w:i/>
      </w:rPr>
      <w:tab/>
    </w:r>
    <w:r>
      <w:rPr>
        <w:b/>
        <w:i/>
      </w:rPr>
      <w:tab/>
    </w:r>
    <w:r>
      <w:rPr>
        <w:b/>
        <w:i/>
      </w:rPr>
      <w:tab/>
    </w:r>
  </w:p>
  <w:p w:rsidR="008E0CDD" w:rsidRDefault="008E0CDD" w:rsidP="001C6595">
    <w:pPr>
      <w:pBdr>
        <w:top w:val="single" w:sz="4" w:space="1" w:color="auto"/>
        <w:left w:val="single" w:sz="4" w:space="0" w:color="auto"/>
        <w:bottom w:val="single" w:sz="4" w:space="1" w:color="auto"/>
        <w:right w:val="single" w:sz="4" w:space="4" w:color="auto"/>
      </w:pBdr>
      <w:rPr>
        <w:b/>
        <w:i/>
      </w:rPr>
    </w:pPr>
  </w:p>
  <w:p w:rsidR="008E0CDD" w:rsidRPr="001C6595" w:rsidRDefault="008E0CDD" w:rsidP="001C6595">
    <w:pPr>
      <w:pBdr>
        <w:top w:val="single" w:sz="4" w:space="1" w:color="auto"/>
        <w:left w:val="single" w:sz="4" w:space="0" w:color="auto"/>
        <w:bottom w:val="single" w:sz="4" w:space="1" w:color="auto"/>
        <w:right w:val="single" w:sz="4" w:space="4" w:color="auto"/>
      </w:pBdr>
      <w:rPr>
        <w:b/>
      </w:rPr>
    </w:pPr>
    <w:r w:rsidRPr="001C6595">
      <w:rPr>
        <w:b/>
      </w:rPr>
      <w:t>Gyümölcs szaporítóanyag nagykereskedelmi eng. szám: 78/2005</w:t>
    </w:r>
  </w:p>
  <w:p w:rsidR="008E0CDD" w:rsidRPr="004A4272" w:rsidRDefault="008E0CDD" w:rsidP="001C6595">
    <w:pPr>
      <w:pBdr>
        <w:top w:val="single" w:sz="4" w:space="1" w:color="auto"/>
        <w:left w:val="single" w:sz="4" w:space="0" w:color="auto"/>
        <w:bottom w:val="single" w:sz="4" w:space="1" w:color="auto"/>
        <w:right w:val="single" w:sz="4" w:space="4" w:color="auto"/>
      </w:pBdr>
      <w:rPr>
        <w:b/>
        <w:i/>
      </w:rPr>
    </w:pPr>
    <w:r w:rsidRPr="001C6595">
      <w:rPr>
        <w:b/>
      </w:rPr>
      <w:t>Növény egészségügyi reg. szám: HU 1321406174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85574"/>
    <w:multiLevelType w:val="hybridMultilevel"/>
    <w:tmpl w:val="B54E14A2"/>
    <w:lvl w:ilvl="0" w:tplc="8130A036">
      <w:start w:val="1"/>
      <w:numFmt w:val="decimal"/>
      <w:lvlText w:val="%1."/>
      <w:lvlJc w:val="left"/>
      <w:pPr>
        <w:tabs>
          <w:tab w:val="num" w:pos="1065"/>
        </w:tabs>
        <w:ind w:left="1065" w:hanging="705"/>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
    <w:nsid w:val="26ED7DED"/>
    <w:multiLevelType w:val="hybridMultilevel"/>
    <w:tmpl w:val="A1F24B40"/>
    <w:lvl w:ilvl="0" w:tplc="7188DBB0">
      <w:start w:val="1"/>
      <w:numFmt w:val="decimal"/>
      <w:lvlText w:val="%1."/>
      <w:lvlJc w:val="left"/>
      <w:pPr>
        <w:tabs>
          <w:tab w:val="num" w:pos="1004"/>
        </w:tabs>
        <w:ind w:left="1004"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DC21CBB"/>
    <w:multiLevelType w:val="hybridMultilevel"/>
    <w:tmpl w:val="D5BE935E"/>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
    <w:nsid w:val="50435847"/>
    <w:multiLevelType w:val="multilevel"/>
    <w:tmpl w:val="72DE335C"/>
    <w:lvl w:ilvl="0">
      <w:start w:val="10"/>
      <w:numFmt w:val="decimal"/>
      <w:lvlText w:val="%1."/>
      <w:lvlJc w:val="left"/>
      <w:pPr>
        <w:tabs>
          <w:tab w:val="num" w:pos="675"/>
        </w:tabs>
        <w:ind w:left="675" w:hanging="675"/>
      </w:pPr>
      <w:rPr>
        <w:rFonts w:hint="default"/>
      </w:rPr>
    </w:lvl>
    <w:lvl w:ilvl="1">
      <w:start w:val="40"/>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
    <w:nsid w:val="6B834072"/>
    <w:multiLevelType w:val="hybridMultilevel"/>
    <w:tmpl w:val="779AEF80"/>
    <w:lvl w:ilvl="0" w:tplc="A8B23050">
      <w:start w:val="3"/>
      <w:numFmt w:val="decimal"/>
      <w:lvlText w:val="%1."/>
      <w:lvlJc w:val="left"/>
      <w:pPr>
        <w:tabs>
          <w:tab w:val="num" w:pos="786"/>
        </w:tabs>
        <w:ind w:left="786" w:hanging="360"/>
      </w:pPr>
      <w:rPr>
        <w:rFonts w:hint="default"/>
        <w:b w:val="0"/>
        <w:bCs w:val="0"/>
        <w:i/>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5">
    <w:nsid w:val="739F5A07"/>
    <w:multiLevelType w:val="hybridMultilevel"/>
    <w:tmpl w:val="9BE4F5AE"/>
    <w:lvl w:ilvl="0" w:tplc="040E000F">
      <w:start w:val="5"/>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6">
    <w:nsid w:val="744B2919"/>
    <w:multiLevelType w:val="hybridMultilevel"/>
    <w:tmpl w:val="A2DEB2A8"/>
    <w:lvl w:ilvl="0" w:tplc="040E000F">
      <w:start w:val="1"/>
      <w:numFmt w:val="decimal"/>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7">
    <w:nsid w:val="76706EC5"/>
    <w:multiLevelType w:val="multilevel"/>
    <w:tmpl w:val="C0D2DAB4"/>
    <w:lvl w:ilvl="0">
      <w:start w:val="10"/>
      <w:numFmt w:val="decimal"/>
      <w:lvlText w:val="%1."/>
      <w:lvlJc w:val="left"/>
      <w:pPr>
        <w:tabs>
          <w:tab w:val="num" w:pos="675"/>
        </w:tabs>
        <w:ind w:left="675" w:hanging="675"/>
      </w:pPr>
      <w:rPr>
        <w:rFonts w:hint="default"/>
      </w:rPr>
    </w:lvl>
    <w:lvl w:ilvl="1">
      <w:start w:val="30"/>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2"/>
  </w:num>
  <w:num w:numId="2">
    <w:abstractNumId w:val="6"/>
  </w:num>
  <w:num w:numId="3">
    <w:abstractNumId w:val="3"/>
  </w:num>
  <w:num w:numId="4">
    <w:abstractNumId w:val="7"/>
  </w:num>
  <w:num w:numId="5">
    <w:abstractNumId w:val="1"/>
  </w:num>
  <w:num w:numId="6">
    <w:abstractNumId w:val="4"/>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6F3D"/>
    <w:rsid w:val="00005F2A"/>
    <w:rsid w:val="000112C5"/>
    <w:rsid w:val="0002089B"/>
    <w:rsid w:val="0004133E"/>
    <w:rsid w:val="00045519"/>
    <w:rsid w:val="000463C1"/>
    <w:rsid w:val="00047BE4"/>
    <w:rsid w:val="000578E2"/>
    <w:rsid w:val="00085769"/>
    <w:rsid w:val="00087390"/>
    <w:rsid w:val="000968A4"/>
    <w:rsid w:val="000A7684"/>
    <w:rsid w:val="000B560B"/>
    <w:rsid w:val="000C741B"/>
    <w:rsid w:val="000D657D"/>
    <w:rsid w:val="000E4700"/>
    <w:rsid w:val="000E6FC3"/>
    <w:rsid w:val="000F5E02"/>
    <w:rsid w:val="00111F07"/>
    <w:rsid w:val="001200E5"/>
    <w:rsid w:val="001223AA"/>
    <w:rsid w:val="00122460"/>
    <w:rsid w:val="00142774"/>
    <w:rsid w:val="00147A99"/>
    <w:rsid w:val="00165DF4"/>
    <w:rsid w:val="0016604B"/>
    <w:rsid w:val="00166CD1"/>
    <w:rsid w:val="00193E8F"/>
    <w:rsid w:val="00195C98"/>
    <w:rsid w:val="00195FE8"/>
    <w:rsid w:val="001A0842"/>
    <w:rsid w:val="001A3588"/>
    <w:rsid w:val="001A7AA1"/>
    <w:rsid w:val="001C504C"/>
    <w:rsid w:val="001C6595"/>
    <w:rsid w:val="001D6A3E"/>
    <w:rsid w:val="001E64A1"/>
    <w:rsid w:val="001F6BD2"/>
    <w:rsid w:val="002071C9"/>
    <w:rsid w:val="0021027E"/>
    <w:rsid w:val="00211E13"/>
    <w:rsid w:val="002124AE"/>
    <w:rsid w:val="00217D16"/>
    <w:rsid w:val="00231F1A"/>
    <w:rsid w:val="002449A7"/>
    <w:rsid w:val="002612F6"/>
    <w:rsid w:val="00281B70"/>
    <w:rsid w:val="002848C4"/>
    <w:rsid w:val="00284A7E"/>
    <w:rsid w:val="0028513E"/>
    <w:rsid w:val="002A0248"/>
    <w:rsid w:val="002C2B49"/>
    <w:rsid w:val="002C6FBB"/>
    <w:rsid w:val="002D0CF6"/>
    <w:rsid w:val="002D131D"/>
    <w:rsid w:val="002D481E"/>
    <w:rsid w:val="002D5811"/>
    <w:rsid w:val="002D5C16"/>
    <w:rsid w:val="002E2995"/>
    <w:rsid w:val="002E32C3"/>
    <w:rsid w:val="002F1AAD"/>
    <w:rsid w:val="002F227D"/>
    <w:rsid w:val="002F7856"/>
    <w:rsid w:val="003010B0"/>
    <w:rsid w:val="00306828"/>
    <w:rsid w:val="00312DF8"/>
    <w:rsid w:val="00314F8F"/>
    <w:rsid w:val="00316405"/>
    <w:rsid w:val="00325BF7"/>
    <w:rsid w:val="00331FA6"/>
    <w:rsid w:val="003337C2"/>
    <w:rsid w:val="00334CEC"/>
    <w:rsid w:val="00337907"/>
    <w:rsid w:val="00343147"/>
    <w:rsid w:val="003470F2"/>
    <w:rsid w:val="00351E59"/>
    <w:rsid w:val="003573E0"/>
    <w:rsid w:val="003624BB"/>
    <w:rsid w:val="00372360"/>
    <w:rsid w:val="00374069"/>
    <w:rsid w:val="00375B3B"/>
    <w:rsid w:val="003834F3"/>
    <w:rsid w:val="00390B7E"/>
    <w:rsid w:val="0039301A"/>
    <w:rsid w:val="00395335"/>
    <w:rsid w:val="00396340"/>
    <w:rsid w:val="003A6548"/>
    <w:rsid w:val="003B0491"/>
    <w:rsid w:val="003B1B31"/>
    <w:rsid w:val="003C3B35"/>
    <w:rsid w:val="003D1189"/>
    <w:rsid w:val="003D5070"/>
    <w:rsid w:val="003E10E1"/>
    <w:rsid w:val="003F2578"/>
    <w:rsid w:val="0040250F"/>
    <w:rsid w:val="004160F9"/>
    <w:rsid w:val="00432A6D"/>
    <w:rsid w:val="00433398"/>
    <w:rsid w:val="004372F1"/>
    <w:rsid w:val="00446EC3"/>
    <w:rsid w:val="00446F3D"/>
    <w:rsid w:val="0045308F"/>
    <w:rsid w:val="0048092A"/>
    <w:rsid w:val="00481AC4"/>
    <w:rsid w:val="004A6541"/>
    <w:rsid w:val="004A710B"/>
    <w:rsid w:val="004C49AA"/>
    <w:rsid w:val="004C5BB4"/>
    <w:rsid w:val="004C61FD"/>
    <w:rsid w:val="004C6913"/>
    <w:rsid w:val="004D40A9"/>
    <w:rsid w:val="004E1640"/>
    <w:rsid w:val="00512720"/>
    <w:rsid w:val="00534207"/>
    <w:rsid w:val="00535260"/>
    <w:rsid w:val="0053581B"/>
    <w:rsid w:val="005508CE"/>
    <w:rsid w:val="0056015F"/>
    <w:rsid w:val="00572F30"/>
    <w:rsid w:val="0057663F"/>
    <w:rsid w:val="00581655"/>
    <w:rsid w:val="005B114C"/>
    <w:rsid w:val="005C3C1B"/>
    <w:rsid w:val="005D157E"/>
    <w:rsid w:val="005D1B7D"/>
    <w:rsid w:val="005D6B02"/>
    <w:rsid w:val="005E3435"/>
    <w:rsid w:val="005F6836"/>
    <w:rsid w:val="0060038B"/>
    <w:rsid w:val="00611ED1"/>
    <w:rsid w:val="00620A08"/>
    <w:rsid w:val="00626E8A"/>
    <w:rsid w:val="00627EB3"/>
    <w:rsid w:val="00633B31"/>
    <w:rsid w:val="00654E7F"/>
    <w:rsid w:val="00667DB1"/>
    <w:rsid w:val="00672ECC"/>
    <w:rsid w:val="0067634C"/>
    <w:rsid w:val="00684407"/>
    <w:rsid w:val="00692B1B"/>
    <w:rsid w:val="006942F2"/>
    <w:rsid w:val="0069459C"/>
    <w:rsid w:val="00696AEF"/>
    <w:rsid w:val="00696E15"/>
    <w:rsid w:val="006B1809"/>
    <w:rsid w:val="006B646A"/>
    <w:rsid w:val="006B75D9"/>
    <w:rsid w:val="006C5F38"/>
    <w:rsid w:val="006D3C8B"/>
    <w:rsid w:val="006E3F8D"/>
    <w:rsid w:val="006E5759"/>
    <w:rsid w:val="006E6AC9"/>
    <w:rsid w:val="006F2E9A"/>
    <w:rsid w:val="00700D5F"/>
    <w:rsid w:val="00702441"/>
    <w:rsid w:val="00702718"/>
    <w:rsid w:val="0072269E"/>
    <w:rsid w:val="00725B3B"/>
    <w:rsid w:val="00733FD6"/>
    <w:rsid w:val="007543FC"/>
    <w:rsid w:val="007561BE"/>
    <w:rsid w:val="00760AC7"/>
    <w:rsid w:val="00762A82"/>
    <w:rsid w:val="007646A5"/>
    <w:rsid w:val="00767254"/>
    <w:rsid w:val="007763BA"/>
    <w:rsid w:val="00781291"/>
    <w:rsid w:val="00790074"/>
    <w:rsid w:val="00792463"/>
    <w:rsid w:val="007A1F11"/>
    <w:rsid w:val="007A225C"/>
    <w:rsid w:val="007A281F"/>
    <w:rsid w:val="007A4DD0"/>
    <w:rsid w:val="007B3328"/>
    <w:rsid w:val="007B4858"/>
    <w:rsid w:val="007B6260"/>
    <w:rsid w:val="007B6AD4"/>
    <w:rsid w:val="007C4DC8"/>
    <w:rsid w:val="007C6CE4"/>
    <w:rsid w:val="007E48DC"/>
    <w:rsid w:val="007F13D7"/>
    <w:rsid w:val="007F521A"/>
    <w:rsid w:val="0081423E"/>
    <w:rsid w:val="00825AA0"/>
    <w:rsid w:val="00830CA6"/>
    <w:rsid w:val="008325EF"/>
    <w:rsid w:val="00841B33"/>
    <w:rsid w:val="0084554F"/>
    <w:rsid w:val="008467D8"/>
    <w:rsid w:val="008643F6"/>
    <w:rsid w:val="00865B89"/>
    <w:rsid w:val="00866CFC"/>
    <w:rsid w:val="0087295A"/>
    <w:rsid w:val="008740B9"/>
    <w:rsid w:val="00874BC7"/>
    <w:rsid w:val="00877107"/>
    <w:rsid w:val="008779E7"/>
    <w:rsid w:val="00880D34"/>
    <w:rsid w:val="008821FE"/>
    <w:rsid w:val="0088348D"/>
    <w:rsid w:val="0089681D"/>
    <w:rsid w:val="008A0143"/>
    <w:rsid w:val="008A0195"/>
    <w:rsid w:val="008A11A2"/>
    <w:rsid w:val="008A1FDC"/>
    <w:rsid w:val="008A2D1A"/>
    <w:rsid w:val="008B5EE6"/>
    <w:rsid w:val="008D1E42"/>
    <w:rsid w:val="008D5E6F"/>
    <w:rsid w:val="008E0CDD"/>
    <w:rsid w:val="008E1A51"/>
    <w:rsid w:val="00902F18"/>
    <w:rsid w:val="00903F36"/>
    <w:rsid w:val="00904A3A"/>
    <w:rsid w:val="00911B0A"/>
    <w:rsid w:val="00911C0A"/>
    <w:rsid w:val="00913BC8"/>
    <w:rsid w:val="00920EDF"/>
    <w:rsid w:val="00921B10"/>
    <w:rsid w:val="00924143"/>
    <w:rsid w:val="00934EA4"/>
    <w:rsid w:val="0094446B"/>
    <w:rsid w:val="0095648D"/>
    <w:rsid w:val="00965E3A"/>
    <w:rsid w:val="00982D57"/>
    <w:rsid w:val="00986428"/>
    <w:rsid w:val="009937A8"/>
    <w:rsid w:val="00993B43"/>
    <w:rsid w:val="009A5EE7"/>
    <w:rsid w:val="009C4DDA"/>
    <w:rsid w:val="009D5373"/>
    <w:rsid w:val="009E1772"/>
    <w:rsid w:val="009E21BA"/>
    <w:rsid w:val="009E287D"/>
    <w:rsid w:val="009F0621"/>
    <w:rsid w:val="009F18A2"/>
    <w:rsid w:val="00A0238F"/>
    <w:rsid w:val="00A05772"/>
    <w:rsid w:val="00A05993"/>
    <w:rsid w:val="00A129B9"/>
    <w:rsid w:val="00A12CDB"/>
    <w:rsid w:val="00A212FD"/>
    <w:rsid w:val="00A274FD"/>
    <w:rsid w:val="00A345FF"/>
    <w:rsid w:val="00A5532B"/>
    <w:rsid w:val="00A577F0"/>
    <w:rsid w:val="00A604DE"/>
    <w:rsid w:val="00A627B1"/>
    <w:rsid w:val="00A635BD"/>
    <w:rsid w:val="00A73B29"/>
    <w:rsid w:val="00A77D06"/>
    <w:rsid w:val="00A86F3D"/>
    <w:rsid w:val="00A92796"/>
    <w:rsid w:val="00AA4700"/>
    <w:rsid w:val="00AA585C"/>
    <w:rsid w:val="00AA64D5"/>
    <w:rsid w:val="00AB1374"/>
    <w:rsid w:val="00AB2F06"/>
    <w:rsid w:val="00AC767E"/>
    <w:rsid w:val="00AD27E2"/>
    <w:rsid w:val="00AD6219"/>
    <w:rsid w:val="00AD6690"/>
    <w:rsid w:val="00AE19D0"/>
    <w:rsid w:val="00AE5838"/>
    <w:rsid w:val="00AE62C8"/>
    <w:rsid w:val="00AF0F54"/>
    <w:rsid w:val="00AF136F"/>
    <w:rsid w:val="00B217D9"/>
    <w:rsid w:val="00B25910"/>
    <w:rsid w:val="00B34FFA"/>
    <w:rsid w:val="00B36942"/>
    <w:rsid w:val="00B413C6"/>
    <w:rsid w:val="00B51205"/>
    <w:rsid w:val="00B541F2"/>
    <w:rsid w:val="00B56B27"/>
    <w:rsid w:val="00B61A1D"/>
    <w:rsid w:val="00B6252A"/>
    <w:rsid w:val="00B71C1B"/>
    <w:rsid w:val="00B72A0F"/>
    <w:rsid w:val="00B768AC"/>
    <w:rsid w:val="00B91C2D"/>
    <w:rsid w:val="00BA0396"/>
    <w:rsid w:val="00BC421B"/>
    <w:rsid w:val="00BD1C45"/>
    <w:rsid w:val="00BD40AC"/>
    <w:rsid w:val="00BE41DB"/>
    <w:rsid w:val="00BE6DDF"/>
    <w:rsid w:val="00BE79CB"/>
    <w:rsid w:val="00BF7B1A"/>
    <w:rsid w:val="00C0055C"/>
    <w:rsid w:val="00C13060"/>
    <w:rsid w:val="00C14DEE"/>
    <w:rsid w:val="00C31651"/>
    <w:rsid w:val="00C3346C"/>
    <w:rsid w:val="00C41D0C"/>
    <w:rsid w:val="00C51D37"/>
    <w:rsid w:val="00C5239D"/>
    <w:rsid w:val="00C62974"/>
    <w:rsid w:val="00C76865"/>
    <w:rsid w:val="00C83941"/>
    <w:rsid w:val="00C93993"/>
    <w:rsid w:val="00C96B60"/>
    <w:rsid w:val="00C972C4"/>
    <w:rsid w:val="00C97CBA"/>
    <w:rsid w:val="00CA0C92"/>
    <w:rsid w:val="00CA1161"/>
    <w:rsid w:val="00CA2379"/>
    <w:rsid w:val="00CA3378"/>
    <w:rsid w:val="00CA4BF3"/>
    <w:rsid w:val="00CA5472"/>
    <w:rsid w:val="00CB678A"/>
    <w:rsid w:val="00CC39AA"/>
    <w:rsid w:val="00CC4189"/>
    <w:rsid w:val="00CC6D6A"/>
    <w:rsid w:val="00CD3222"/>
    <w:rsid w:val="00CD432E"/>
    <w:rsid w:val="00CF24E2"/>
    <w:rsid w:val="00CF7C48"/>
    <w:rsid w:val="00D010A5"/>
    <w:rsid w:val="00D012D5"/>
    <w:rsid w:val="00D04BBE"/>
    <w:rsid w:val="00D04E73"/>
    <w:rsid w:val="00D1072F"/>
    <w:rsid w:val="00D20D04"/>
    <w:rsid w:val="00D221B3"/>
    <w:rsid w:val="00D331A5"/>
    <w:rsid w:val="00D61A02"/>
    <w:rsid w:val="00D61ACE"/>
    <w:rsid w:val="00D64F30"/>
    <w:rsid w:val="00D66939"/>
    <w:rsid w:val="00D67AF0"/>
    <w:rsid w:val="00D7021D"/>
    <w:rsid w:val="00D84F72"/>
    <w:rsid w:val="00D86A0E"/>
    <w:rsid w:val="00D91C09"/>
    <w:rsid w:val="00DA0533"/>
    <w:rsid w:val="00DA48E9"/>
    <w:rsid w:val="00DA61F1"/>
    <w:rsid w:val="00DD198B"/>
    <w:rsid w:val="00DE0D6D"/>
    <w:rsid w:val="00DF1782"/>
    <w:rsid w:val="00DF2FD1"/>
    <w:rsid w:val="00E13941"/>
    <w:rsid w:val="00E14020"/>
    <w:rsid w:val="00E14DC0"/>
    <w:rsid w:val="00E14E8A"/>
    <w:rsid w:val="00E16490"/>
    <w:rsid w:val="00E17F46"/>
    <w:rsid w:val="00E3058C"/>
    <w:rsid w:val="00E33F46"/>
    <w:rsid w:val="00E3595A"/>
    <w:rsid w:val="00E37796"/>
    <w:rsid w:val="00E44AD5"/>
    <w:rsid w:val="00E518B0"/>
    <w:rsid w:val="00E66350"/>
    <w:rsid w:val="00E67A85"/>
    <w:rsid w:val="00E77450"/>
    <w:rsid w:val="00E81AD5"/>
    <w:rsid w:val="00EA0C35"/>
    <w:rsid w:val="00EA61A2"/>
    <w:rsid w:val="00EA61E9"/>
    <w:rsid w:val="00EB2D99"/>
    <w:rsid w:val="00EB6043"/>
    <w:rsid w:val="00ED244E"/>
    <w:rsid w:val="00EE37EF"/>
    <w:rsid w:val="00EE41C0"/>
    <w:rsid w:val="00EE7C32"/>
    <w:rsid w:val="00EF13D4"/>
    <w:rsid w:val="00EF14C8"/>
    <w:rsid w:val="00EF43BA"/>
    <w:rsid w:val="00EF4D6E"/>
    <w:rsid w:val="00EF57D7"/>
    <w:rsid w:val="00EF7D27"/>
    <w:rsid w:val="00F132C2"/>
    <w:rsid w:val="00F14E9C"/>
    <w:rsid w:val="00F16617"/>
    <w:rsid w:val="00F27AB1"/>
    <w:rsid w:val="00F371A3"/>
    <w:rsid w:val="00F37395"/>
    <w:rsid w:val="00F4187E"/>
    <w:rsid w:val="00F571DC"/>
    <w:rsid w:val="00F650C0"/>
    <w:rsid w:val="00F673A0"/>
    <w:rsid w:val="00F72598"/>
    <w:rsid w:val="00F727D8"/>
    <w:rsid w:val="00F75E16"/>
    <w:rsid w:val="00F7778C"/>
    <w:rsid w:val="00F84F72"/>
    <w:rsid w:val="00F92E7A"/>
    <w:rsid w:val="00FA0E28"/>
    <w:rsid w:val="00FA141B"/>
    <w:rsid w:val="00FC0339"/>
    <w:rsid w:val="00FC0EAC"/>
    <w:rsid w:val="00FD4CD5"/>
    <w:rsid w:val="00FD6163"/>
    <w:rsid w:val="00FD71CB"/>
    <w:rsid w:val="00FE2674"/>
    <w:rsid w:val="00FE4D75"/>
    <w:rsid w:val="00FE5BE9"/>
    <w:rsid w:val="00FF764A"/>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B217D9"/>
    <w:pPr>
      <w:overflowPunct w:val="0"/>
      <w:autoSpaceDE w:val="0"/>
      <w:autoSpaceDN w:val="0"/>
      <w:adjustRightInd w:val="0"/>
      <w:textAlignment w:val="baseline"/>
    </w:pPr>
  </w:style>
  <w:style w:type="paragraph" w:styleId="Cmsor1">
    <w:name w:val="heading 1"/>
    <w:basedOn w:val="Norml"/>
    <w:next w:val="Norml"/>
    <w:qFormat/>
    <w:rsid w:val="00A86F3D"/>
    <w:pPr>
      <w:keepNext/>
      <w:outlineLvl w:val="0"/>
    </w:pPr>
    <w:rPr>
      <w:rFonts w:ascii="Arial" w:hAnsi="Arial" w:cs="Arial"/>
      <w:b/>
      <w:bCs/>
      <w:u w:val="single"/>
    </w:rPr>
  </w:style>
  <w:style w:type="paragraph" w:styleId="Cmsor2">
    <w:name w:val="heading 2"/>
    <w:basedOn w:val="Norml"/>
    <w:next w:val="Norml"/>
    <w:qFormat/>
    <w:rsid w:val="00A86F3D"/>
    <w:pPr>
      <w:keepNext/>
      <w:outlineLvl w:val="1"/>
    </w:pPr>
    <w:rPr>
      <w:rFonts w:ascii="Tahoma" w:hAnsi="Tahoma" w:cs="Tahoma"/>
      <w:i/>
      <w:iCs/>
    </w:rPr>
  </w:style>
  <w:style w:type="paragraph" w:styleId="Cmsor3">
    <w:name w:val="heading 3"/>
    <w:basedOn w:val="Norml"/>
    <w:next w:val="Norml"/>
    <w:qFormat/>
    <w:rsid w:val="00A86F3D"/>
    <w:pPr>
      <w:keepNext/>
      <w:tabs>
        <w:tab w:val="right" w:pos="3402"/>
      </w:tabs>
      <w:outlineLvl w:val="2"/>
    </w:pPr>
    <w:rPr>
      <w:rFonts w:ascii="Arial" w:hAnsi="Arial" w:cs="Arial"/>
      <w:b/>
      <w:bCs/>
    </w:rPr>
  </w:style>
  <w:style w:type="paragraph" w:styleId="Cmsor4">
    <w:name w:val="heading 4"/>
    <w:basedOn w:val="Norml"/>
    <w:next w:val="Norml"/>
    <w:qFormat/>
    <w:rsid w:val="00A86F3D"/>
    <w:pPr>
      <w:keepNext/>
      <w:outlineLvl w:val="3"/>
    </w:pPr>
    <w:rPr>
      <w:rFonts w:ascii="Arial" w:hAnsi="Arial" w:cs="Arial"/>
      <w:u w:val="single"/>
    </w:rPr>
  </w:style>
  <w:style w:type="paragraph" w:styleId="Cmsor5">
    <w:name w:val="heading 5"/>
    <w:aliases w:val="Címsor 5 Char"/>
    <w:basedOn w:val="Norml"/>
    <w:next w:val="Norml"/>
    <w:link w:val="Cmsor5Char1"/>
    <w:qFormat/>
    <w:rsid w:val="00A86F3D"/>
    <w:pPr>
      <w:spacing w:before="240" w:after="60"/>
      <w:outlineLvl w:val="4"/>
    </w:pPr>
    <w:rPr>
      <w:b/>
      <w:bCs/>
      <w:i/>
      <w:iCs/>
      <w:sz w:val="26"/>
      <w:szCs w:val="26"/>
    </w:rPr>
  </w:style>
  <w:style w:type="paragraph" w:styleId="Cmsor6">
    <w:name w:val="heading 6"/>
    <w:basedOn w:val="Norml"/>
    <w:next w:val="Norml"/>
    <w:qFormat/>
    <w:rsid w:val="00A86F3D"/>
    <w:pPr>
      <w:spacing w:before="240" w:after="60"/>
      <w:outlineLvl w:val="5"/>
    </w:pPr>
    <w:rPr>
      <w:b/>
      <w:bCs/>
      <w:sz w:val="22"/>
      <w:szCs w:val="22"/>
    </w:rPr>
  </w:style>
  <w:style w:type="paragraph" w:styleId="Cmsor7">
    <w:name w:val="heading 7"/>
    <w:basedOn w:val="Norml"/>
    <w:next w:val="Norml"/>
    <w:qFormat/>
    <w:rsid w:val="00A86F3D"/>
    <w:pPr>
      <w:spacing w:before="240" w:after="60"/>
      <w:outlineLvl w:val="6"/>
    </w:pPr>
    <w:rPr>
      <w:sz w:val="24"/>
      <w:szCs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5Char1">
    <w:name w:val="Címsor 5 Char1"/>
    <w:aliases w:val="Címsor 5 Char Char"/>
    <w:basedOn w:val="Bekezdsalapbettpusa"/>
    <w:link w:val="Cmsor5"/>
    <w:rsid w:val="00A86F3D"/>
    <w:rPr>
      <w:b/>
      <w:bCs/>
      <w:i/>
      <w:iCs/>
      <w:sz w:val="26"/>
      <w:szCs w:val="26"/>
      <w:lang w:val="hu-HU" w:eastAsia="hu-HU" w:bidi="ar-SA"/>
    </w:rPr>
  </w:style>
  <w:style w:type="paragraph" w:styleId="lfej">
    <w:name w:val="header"/>
    <w:basedOn w:val="Norml"/>
    <w:rsid w:val="00A86F3D"/>
    <w:pPr>
      <w:tabs>
        <w:tab w:val="center" w:pos="4536"/>
        <w:tab w:val="right" w:pos="9072"/>
      </w:tabs>
    </w:pPr>
  </w:style>
  <w:style w:type="paragraph" w:styleId="llb">
    <w:name w:val="footer"/>
    <w:basedOn w:val="Norml"/>
    <w:rsid w:val="00A86F3D"/>
    <w:pPr>
      <w:tabs>
        <w:tab w:val="center" w:pos="4536"/>
        <w:tab w:val="right" w:pos="9072"/>
      </w:tabs>
    </w:pPr>
  </w:style>
  <w:style w:type="paragraph" w:styleId="Szvegtrzs">
    <w:name w:val="Body Text"/>
    <w:basedOn w:val="Norml"/>
    <w:rsid w:val="00A86F3D"/>
    <w:rPr>
      <w:rFonts w:ascii="Arial" w:hAnsi="Arial" w:cs="Arial"/>
      <w:b/>
      <w:bCs/>
      <w:i/>
      <w:iCs/>
    </w:rPr>
  </w:style>
  <w:style w:type="character" w:styleId="Hiperhivatkozs">
    <w:name w:val="Hyperlink"/>
    <w:basedOn w:val="Bekezdsalapbettpusa"/>
    <w:rsid w:val="00A86F3D"/>
    <w:rPr>
      <w:color w:val="0000FF"/>
      <w:u w:val="single"/>
    </w:rPr>
  </w:style>
  <w:style w:type="paragraph" w:styleId="Szvegtrzs2">
    <w:name w:val="Body Text 2"/>
    <w:basedOn w:val="Norml"/>
    <w:rsid w:val="00A86F3D"/>
    <w:rPr>
      <w:rFonts w:ascii="Arial" w:hAnsi="Arial" w:cs="Arial"/>
      <w:u w:val="single"/>
    </w:rPr>
  </w:style>
  <w:style w:type="character" w:styleId="Mrltotthiperhivatkozs">
    <w:name w:val="FollowedHyperlink"/>
    <w:basedOn w:val="Bekezdsalapbettpusa"/>
    <w:rsid w:val="00A86F3D"/>
    <w:rPr>
      <w:color w:val="800080"/>
      <w:u w:val="single"/>
    </w:rPr>
  </w:style>
  <w:style w:type="character" w:styleId="Oldalszm">
    <w:name w:val="page number"/>
    <w:basedOn w:val="Bekezdsalapbettpusa"/>
    <w:rsid w:val="00A86F3D"/>
  </w:style>
  <w:style w:type="character" w:customStyle="1" w:styleId="style10">
    <w:name w:val="style10"/>
    <w:basedOn w:val="Bekezdsalapbettpusa"/>
    <w:rsid w:val="00FE2674"/>
  </w:style>
  <w:style w:type="paragraph" w:styleId="HTML-kntformzott">
    <w:name w:val="HTML Preformatted"/>
    <w:basedOn w:val="Norml"/>
    <w:rsid w:val="00C14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rPr>
  </w:style>
  <w:style w:type="paragraph" w:styleId="NormlWeb">
    <w:name w:val="Normal (Web)"/>
    <w:basedOn w:val="Norml"/>
    <w:uiPriority w:val="99"/>
    <w:rsid w:val="004A710B"/>
    <w:pPr>
      <w:overflowPunct/>
      <w:autoSpaceDE/>
      <w:autoSpaceDN/>
      <w:adjustRightInd/>
      <w:spacing w:before="100" w:beforeAutospacing="1" w:after="100" w:afterAutospacing="1"/>
      <w:textAlignment w:val="auto"/>
    </w:pPr>
    <w:rPr>
      <w:sz w:val="24"/>
      <w:szCs w:val="24"/>
    </w:rPr>
  </w:style>
  <w:style w:type="character" w:customStyle="1" w:styleId="notranslate">
    <w:name w:val="notranslate"/>
    <w:basedOn w:val="Bekezdsalapbettpusa"/>
    <w:rsid w:val="008A0195"/>
  </w:style>
  <w:style w:type="paragraph" w:styleId="Nincstrkz">
    <w:name w:val="No Spacing"/>
    <w:uiPriority w:val="1"/>
    <w:qFormat/>
    <w:rsid w:val="000578E2"/>
    <w:pPr>
      <w:overflowPunct w:val="0"/>
      <w:autoSpaceDE w:val="0"/>
      <w:autoSpaceDN w:val="0"/>
      <w:adjustRightInd w:val="0"/>
      <w:textAlignment w:val="baseline"/>
    </w:pPr>
  </w:style>
  <w:style w:type="paragraph" w:styleId="Buborkszveg">
    <w:name w:val="Balloon Text"/>
    <w:basedOn w:val="Norml"/>
    <w:link w:val="BuborkszvegChar"/>
    <w:uiPriority w:val="99"/>
    <w:semiHidden/>
    <w:unhideWhenUsed/>
    <w:rsid w:val="00911C0A"/>
    <w:rPr>
      <w:rFonts w:ascii="Tahoma" w:hAnsi="Tahoma" w:cs="Tahoma"/>
      <w:sz w:val="16"/>
      <w:szCs w:val="16"/>
    </w:rPr>
  </w:style>
  <w:style w:type="character" w:customStyle="1" w:styleId="BuborkszvegChar">
    <w:name w:val="Buborékszöveg Char"/>
    <w:basedOn w:val="Bekezdsalapbettpusa"/>
    <w:link w:val="Buborkszveg"/>
    <w:uiPriority w:val="99"/>
    <w:semiHidden/>
    <w:rsid w:val="00911C0A"/>
    <w:rPr>
      <w:rFonts w:ascii="Tahoma" w:hAnsi="Tahoma" w:cs="Tahoma"/>
      <w:sz w:val="16"/>
      <w:szCs w:val="16"/>
    </w:rPr>
  </w:style>
  <w:style w:type="paragraph" w:customStyle="1" w:styleId="Default">
    <w:name w:val="Default"/>
    <w:rsid w:val="0094446B"/>
    <w:pPr>
      <w:autoSpaceDE w:val="0"/>
      <w:autoSpaceDN w:val="0"/>
      <w:adjustRightInd w:val="0"/>
    </w:pPr>
    <w:rPr>
      <w:rFonts w:ascii="Arial" w:eastAsiaTheme="minorHAnsi" w:hAnsi="Arial" w:cs="Arial"/>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B217D9"/>
    <w:pPr>
      <w:overflowPunct w:val="0"/>
      <w:autoSpaceDE w:val="0"/>
      <w:autoSpaceDN w:val="0"/>
      <w:adjustRightInd w:val="0"/>
      <w:textAlignment w:val="baseline"/>
    </w:pPr>
  </w:style>
  <w:style w:type="paragraph" w:styleId="Cmsor1">
    <w:name w:val="heading 1"/>
    <w:basedOn w:val="Norml"/>
    <w:next w:val="Norml"/>
    <w:qFormat/>
    <w:rsid w:val="00A86F3D"/>
    <w:pPr>
      <w:keepNext/>
      <w:outlineLvl w:val="0"/>
    </w:pPr>
    <w:rPr>
      <w:rFonts w:ascii="Arial" w:hAnsi="Arial" w:cs="Arial"/>
      <w:b/>
      <w:bCs/>
      <w:u w:val="single"/>
    </w:rPr>
  </w:style>
  <w:style w:type="paragraph" w:styleId="Cmsor2">
    <w:name w:val="heading 2"/>
    <w:basedOn w:val="Norml"/>
    <w:next w:val="Norml"/>
    <w:qFormat/>
    <w:rsid w:val="00A86F3D"/>
    <w:pPr>
      <w:keepNext/>
      <w:outlineLvl w:val="1"/>
    </w:pPr>
    <w:rPr>
      <w:rFonts w:ascii="Tahoma" w:hAnsi="Tahoma" w:cs="Tahoma"/>
      <w:i/>
      <w:iCs/>
    </w:rPr>
  </w:style>
  <w:style w:type="paragraph" w:styleId="Cmsor3">
    <w:name w:val="heading 3"/>
    <w:basedOn w:val="Norml"/>
    <w:next w:val="Norml"/>
    <w:qFormat/>
    <w:rsid w:val="00A86F3D"/>
    <w:pPr>
      <w:keepNext/>
      <w:tabs>
        <w:tab w:val="right" w:pos="3402"/>
      </w:tabs>
      <w:outlineLvl w:val="2"/>
    </w:pPr>
    <w:rPr>
      <w:rFonts w:ascii="Arial" w:hAnsi="Arial" w:cs="Arial"/>
      <w:b/>
      <w:bCs/>
    </w:rPr>
  </w:style>
  <w:style w:type="paragraph" w:styleId="Cmsor4">
    <w:name w:val="heading 4"/>
    <w:basedOn w:val="Norml"/>
    <w:next w:val="Norml"/>
    <w:qFormat/>
    <w:rsid w:val="00A86F3D"/>
    <w:pPr>
      <w:keepNext/>
      <w:outlineLvl w:val="3"/>
    </w:pPr>
    <w:rPr>
      <w:rFonts w:ascii="Arial" w:hAnsi="Arial" w:cs="Arial"/>
      <w:u w:val="single"/>
    </w:rPr>
  </w:style>
  <w:style w:type="paragraph" w:styleId="Cmsor5">
    <w:name w:val="heading 5"/>
    <w:aliases w:val="Címsor 5 Char"/>
    <w:basedOn w:val="Norml"/>
    <w:next w:val="Norml"/>
    <w:link w:val="Cmsor5Char1"/>
    <w:qFormat/>
    <w:rsid w:val="00A86F3D"/>
    <w:pPr>
      <w:spacing w:before="240" w:after="60"/>
      <w:outlineLvl w:val="4"/>
    </w:pPr>
    <w:rPr>
      <w:b/>
      <w:bCs/>
      <w:i/>
      <w:iCs/>
      <w:sz w:val="26"/>
      <w:szCs w:val="26"/>
    </w:rPr>
  </w:style>
  <w:style w:type="paragraph" w:styleId="Cmsor6">
    <w:name w:val="heading 6"/>
    <w:basedOn w:val="Norml"/>
    <w:next w:val="Norml"/>
    <w:qFormat/>
    <w:rsid w:val="00A86F3D"/>
    <w:pPr>
      <w:spacing w:before="240" w:after="60"/>
      <w:outlineLvl w:val="5"/>
    </w:pPr>
    <w:rPr>
      <w:b/>
      <w:bCs/>
      <w:sz w:val="22"/>
      <w:szCs w:val="22"/>
    </w:rPr>
  </w:style>
  <w:style w:type="paragraph" w:styleId="Cmsor7">
    <w:name w:val="heading 7"/>
    <w:basedOn w:val="Norml"/>
    <w:next w:val="Norml"/>
    <w:qFormat/>
    <w:rsid w:val="00A86F3D"/>
    <w:pPr>
      <w:spacing w:before="240" w:after="60"/>
      <w:outlineLvl w:val="6"/>
    </w:pPr>
    <w:rPr>
      <w:sz w:val="24"/>
      <w:szCs w:val="24"/>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5Char1">
    <w:name w:val="Címsor 5 Char1"/>
    <w:aliases w:val="Címsor 5 Char Char"/>
    <w:basedOn w:val="Bekezdsalapbettpusa"/>
    <w:link w:val="Cmsor5"/>
    <w:rsid w:val="00A86F3D"/>
    <w:rPr>
      <w:b/>
      <w:bCs/>
      <w:i/>
      <w:iCs/>
      <w:sz w:val="26"/>
      <w:szCs w:val="26"/>
      <w:lang w:val="hu-HU" w:eastAsia="hu-HU" w:bidi="ar-SA"/>
    </w:rPr>
  </w:style>
  <w:style w:type="paragraph" w:styleId="lfej">
    <w:name w:val="header"/>
    <w:basedOn w:val="Norml"/>
    <w:rsid w:val="00A86F3D"/>
    <w:pPr>
      <w:tabs>
        <w:tab w:val="center" w:pos="4536"/>
        <w:tab w:val="right" w:pos="9072"/>
      </w:tabs>
    </w:pPr>
  </w:style>
  <w:style w:type="paragraph" w:styleId="llb">
    <w:name w:val="footer"/>
    <w:basedOn w:val="Norml"/>
    <w:rsid w:val="00A86F3D"/>
    <w:pPr>
      <w:tabs>
        <w:tab w:val="center" w:pos="4536"/>
        <w:tab w:val="right" w:pos="9072"/>
      </w:tabs>
    </w:pPr>
  </w:style>
  <w:style w:type="paragraph" w:styleId="Szvegtrzs">
    <w:name w:val="Body Text"/>
    <w:basedOn w:val="Norml"/>
    <w:rsid w:val="00A86F3D"/>
    <w:rPr>
      <w:rFonts w:ascii="Arial" w:hAnsi="Arial" w:cs="Arial"/>
      <w:b/>
      <w:bCs/>
      <w:i/>
      <w:iCs/>
    </w:rPr>
  </w:style>
  <w:style w:type="character" w:styleId="Hiperhivatkozs">
    <w:name w:val="Hyperlink"/>
    <w:basedOn w:val="Bekezdsalapbettpusa"/>
    <w:rsid w:val="00A86F3D"/>
    <w:rPr>
      <w:color w:val="0000FF"/>
      <w:u w:val="single"/>
    </w:rPr>
  </w:style>
  <w:style w:type="paragraph" w:styleId="Szvegtrzs2">
    <w:name w:val="Body Text 2"/>
    <w:basedOn w:val="Norml"/>
    <w:rsid w:val="00A86F3D"/>
    <w:rPr>
      <w:rFonts w:ascii="Arial" w:hAnsi="Arial" w:cs="Arial"/>
      <w:u w:val="single"/>
    </w:rPr>
  </w:style>
  <w:style w:type="character" w:styleId="Mrltotthiperhivatkozs">
    <w:name w:val="FollowedHyperlink"/>
    <w:basedOn w:val="Bekezdsalapbettpusa"/>
    <w:rsid w:val="00A86F3D"/>
    <w:rPr>
      <w:color w:val="800080"/>
      <w:u w:val="single"/>
    </w:rPr>
  </w:style>
  <w:style w:type="character" w:styleId="Oldalszm">
    <w:name w:val="page number"/>
    <w:basedOn w:val="Bekezdsalapbettpusa"/>
    <w:rsid w:val="00A86F3D"/>
  </w:style>
  <w:style w:type="character" w:customStyle="1" w:styleId="style10">
    <w:name w:val="style10"/>
    <w:basedOn w:val="Bekezdsalapbettpusa"/>
    <w:rsid w:val="00FE2674"/>
  </w:style>
  <w:style w:type="paragraph" w:styleId="HTML-kntformzott">
    <w:name w:val="HTML Preformatted"/>
    <w:basedOn w:val="Norml"/>
    <w:rsid w:val="00C14D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rPr>
  </w:style>
  <w:style w:type="paragraph" w:styleId="NormlWeb">
    <w:name w:val="Normal (Web)"/>
    <w:basedOn w:val="Norml"/>
    <w:uiPriority w:val="99"/>
    <w:rsid w:val="004A710B"/>
    <w:pPr>
      <w:overflowPunct/>
      <w:autoSpaceDE/>
      <w:autoSpaceDN/>
      <w:adjustRightInd/>
      <w:spacing w:before="100" w:beforeAutospacing="1" w:after="100" w:afterAutospacing="1"/>
      <w:textAlignment w:val="auto"/>
    </w:pPr>
    <w:rPr>
      <w:sz w:val="24"/>
      <w:szCs w:val="24"/>
    </w:rPr>
  </w:style>
  <w:style w:type="character" w:customStyle="1" w:styleId="notranslate">
    <w:name w:val="notranslate"/>
    <w:basedOn w:val="Bekezdsalapbettpusa"/>
    <w:rsid w:val="008A0195"/>
  </w:style>
  <w:style w:type="paragraph" w:styleId="Nincstrkz">
    <w:name w:val="No Spacing"/>
    <w:uiPriority w:val="1"/>
    <w:qFormat/>
    <w:rsid w:val="000578E2"/>
    <w:pPr>
      <w:overflowPunct w:val="0"/>
      <w:autoSpaceDE w:val="0"/>
      <w:autoSpaceDN w:val="0"/>
      <w:adjustRightInd w:val="0"/>
      <w:textAlignment w:val="baseline"/>
    </w:pPr>
  </w:style>
  <w:style w:type="paragraph" w:styleId="Buborkszveg">
    <w:name w:val="Balloon Text"/>
    <w:basedOn w:val="Norml"/>
    <w:link w:val="BuborkszvegChar"/>
    <w:uiPriority w:val="99"/>
    <w:semiHidden/>
    <w:unhideWhenUsed/>
    <w:rsid w:val="00911C0A"/>
    <w:rPr>
      <w:rFonts w:ascii="Tahoma" w:hAnsi="Tahoma" w:cs="Tahoma"/>
      <w:sz w:val="16"/>
      <w:szCs w:val="16"/>
    </w:rPr>
  </w:style>
  <w:style w:type="character" w:customStyle="1" w:styleId="BuborkszvegChar">
    <w:name w:val="Buborékszöveg Char"/>
    <w:basedOn w:val="Bekezdsalapbettpusa"/>
    <w:link w:val="Buborkszveg"/>
    <w:uiPriority w:val="99"/>
    <w:semiHidden/>
    <w:rsid w:val="00911C0A"/>
    <w:rPr>
      <w:rFonts w:ascii="Tahoma" w:hAnsi="Tahoma" w:cs="Tahoma"/>
      <w:sz w:val="16"/>
      <w:szCs w:val="16"/>
    </w:rPr>
  </w:style>
  <w:style w:type="paragraph" w:customStyle="1" w:styleId="Default">
    <w:name w:val="Default"/>
    <w:rsid w:val="0094446B"/>
    <w:pPr>
      <w:autoSpaceDE w:val="0"/>
      <w:autoSpaceDN w:val="0"/>
      <w:adjustRightInd w:val="0"/>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79699">
      <w:bodyDiv w:val="1"/>
      <w:marLeft w:val="0"/>
      <w:marRight w:val="0"/>
      <w:marTop w:val="0"/>
      <w:marBottom w:val="0"/>
      <w:divBdr>
        <w:top w:val="none" w:sz="0" w:space="0" w:color="auto"/>
        <w:left w:val="none" w:sz="0" w:space="0" w:color="auto"/>
        <w:bottom w:val="none" w:sz="0" w:space="0" w:color="auto"/>
        <w:right w:val="none" w:sz="0" w:space="0" w:color="auto"/>
      </w:divBdr>
    </w:div>
    <w:div w:id="101848413">
      <w:bodyDiv w:val="1"/>
      <w:marLeft w:val="0"/>
      <w:marRight w:val="0"/>
      <w:marTop w:val="0"/>
      <w:marBottom w:val="0"/>
      <w:divBdr>
        <w:top w:val="none" w:sz="0" w:space="0" w:color="auto"/>
        <w:left w:val="none" w:sz="0" w:space="0" w:color="auto"/>
        <w:bottom w:val="none" w:sz="0" w:space="0" w:color="auto"/>
        <w:right w:val="none" w:sz="0" w:space="0" w:color="auto"/>
      </w:divBdr>
    </w:div>
    <w:div w:id="228073433">
      <w:bodyDiv w:val="1"/>
      <w:marLeft w:val="0"/>
      <w:marRight w:val="0"/>
      <w:marTop w:val="0"/>
      <w:marBottom w:val="0"/>
      <w:divBdr>
        <w:top w:val="none" w:sz="0" w:space="0" w:color="auto"/>
        <w:left w:val="none" w:sz="0" w:space="0" w:color="auto"/>
        <w:bottom w:val="none" w:sz="0" w:space="0" w:color="auto"/>
        <w:right w:val="none" w:sz="0" w:space="0" w:color="auto"/>
      </w:divBdr>
    </w:div>
    <w:div w:id="333992699">
      <w:bodyDiv w:val="1"/>
      <w:marLeft w:val="0"/>
      <w:marRight w:val="0"/>
      <w:marTop w:val="0"/>
      <w:marBottom w:val="0"/>
      <w:divBdr>
        <w:top w:val="none" w:sz="0" w:space="0" w:color="auto"/>
        <w:left w:val="none" w:sz="0" w:space="0" w:color="auto"/>
        <w:bottom w:val="none" w:sz="0" w:space="0" w:color="auto"/>
        <w:right w:val="none" w:sz="0" w:space="0" w:color="auto"/>
      </w:divBdr>
    </w:div>
    <w:div w:id="480121085">
      <w:bodyDiv w:val="1"/>
      <w:marLeft w:val="0"/>
      <w:marRight w:val="0"/>
      <w:marTop w:val="0"/>
      <w:marBottom w:val="0"/>
      <w:divBdr>
        <w:top w:val="none" w:sz="0" w:space="0" w:color="auto"/>
        <w:left w:val="none" w:sz="0" w:space="0" w:color="auto"/>
        <w:bottom w:val="none" w:sz="0" w:space="0" w:color="auto"/>
        <w:right w:val="none" w:sz="0" w:space="0" w:color="auto"/>
      </w:divBdr>
    </w:div>
    <w:div w:id="499007080">
      <w:bodyDiv w:val="1"/>
      <w:marLeft w:val="0"/>
      <w:marRight w:val="0"/>
      <w:marTop w:val="0"/>
      <w:marBottom w:val="0"/>
      <w:divBdr>
        <w:top w:val="none" w:sz="0" w:space="0" w:color="auto"/>
        <w:left w:val="none" w:sz="0" w:space="0" w:color="auto"/>
        <w:bottom w:val="none" w:sz="0" w:space="0" w:color="auto"/>
        <w:right w:val="none" w:sz="0" w:space="0" w:color="auto"/>
      </w:divBdr>
    </w:div>
    <w:div w:id="560866558">
      <w:bodyDiv w:val="1"/>
      <w:marLeft w:val="0"/>
      <w:marRight w:val="0"/>
      <w:marTop w:val="0"/>
      <w:marBottom w:val="0"/>
      <w:divBdr>
        <w:top w:val="none" w:sz="0" w:space="0" w:color="auto"/>
        <w:left w:val="none" w:sz="0" w:space="0" w:color="auto"/>
        <w:bottom w:val="none" w:sz="0" w:space="0" w:color="auto"/>
        <w:right w:val="none" w:sz="0" w:space="0" w:color="auto"/>
      </w:divBdr>
    </w:div>
    <w:div w:id="902445887">
      <w:bodyDiv w:val="1"/>
      <w:marLeft w:val="0"/>
      <w:marRight w:val="0"/>
      <w:marTop w:val="0"/>
      <w:marBottom w:val="0"/>
      <w:divBdr>
        <w:top w:val="none" w:sz="0" w:space="0" w:color="auto"/>
        <w:left w:val="none" w:sz="0" w:space="0" w:color="auto"/>
        <w:bottom w:val="none" w:sz="0" w:space="0" w:color="auto"/>
        <w:right w:val="none" w:sz="0" w:space="0" w:color="auto"/>
      </w:divBdr>
    </w:div>
    <w:div w:id="1037045721">
      <w:bodyDiv w:val="1"/>
      <w:marLeft w:val="0"/>
      <w:marRight w:val="0"/>
      <w:marTop w:val="0"/>
      <w:marBottom w:val="0"/>
      <w:divBdr>
        <w:top w:val="none" w:sz="0" w:space="0" w:color="auto"/>
        <w:left w:val="none" w:sz="0" w:space="0" w:color="auto"/>
        <w:bottom w:val="none" w:sz="0" w:space="0" w:color="auto"/>
        <w:right w:val="none" w:sz="0" w:space="0" w:color="auto"/>
      </w:divBdr>
      <w:divsChild>
        <w:div w:id="204682844">
          <w:marLeft w:val="0"/>
          <w:marRight w:val="0"/>
          <w:marTop w:val="0"/>
          <w:marBottom w:val="0"/>
          <w:divBdr>
            <w:top w:val="none" w:sz="0" w:space="0" w:color="auto"/>
            <w:left w:val="none" w:sz="0" w:space="0" w:color="auto"/>
            <w:bottom w:val="none" w:sz="0" w:space="0" w:color="auto"/>
            <w:right w:val="none" w:sz="0" w:space="0" w:color="auto"/>
          </w:divBdr>
        </w:div>
        <w:div w:id="2128893860">
          <w:marLeft w:val="0"/>
          <w:marRight w:val="0"/>
          <w:marTop w:val="0"/>
          <w:marBottom w:val="0"/>
          <w:divBdr>
            <w:top w:val="none" w:sz="0" w:space="0" w:color="auto"/>
            <w:left w:val="none" w:sz="0" w:space="0" w:color="auto"/>
            <w:bottom w:val="none" w:sz="0" w:space="0" w:color="auto"/>
            <w:right w:val="none" w:sz="0" w:space="0" w:color="auto"/>
          </w:divBdr>
        </w:div>
      </w:divsChild>
    </w:div>
    <w:div w:id="1181819030">
      <w:bodyDiv w:val="1"/>
      <w:marLeft w:val="0"/>
      <w:marRight w:val="0"/>
      <w:marTop w:val="0"/>
      <w:marBottom w:val="0"/>
      <w:divBdr>
        <w:top w:val="none" w:sz="0" w:space="0" w:color="auto"/>
        <w:left w:val="none" w:sz="0" w:space="0" w:color="auto"/>
        <w:bottom w:val="none" w:sz="0" w:space="0" w:color="auto"/>
        <w:right w:val="none" w:sz="0" w:space="0" w:color="auto"/>
      </w:divBdr>
    </w:div>
    <w:div w:id="1301036486">
      <w:bodyDiv w:val="1"/>
      <w:marLeft w:val="0"/>
      <w:marRight w:val="0"/>
      <w:marTop w:val="0"/>
      <w:marBottom w:val="0"/>
      <w:divBdr>
        <w:top w:val="none" w:sz="0" w:space="0" w:color="auto"/>
        <w:left w:val="none" w:sz="0" w:space="0" w:color="auto"/>
        <w:bottom w:val="none" w:sz="0" w:space="0" w:color="auto"/>
        <w:right w:val="none" w:sz="0" w:space="0" w:color="auto"/>
      </w:divBdr>
    </w:div>
    <w:div w:id="1377654859">
      <w:bodyDiv w:val="1"/>
      <w:marLeft w:val="0"/>
      <w:marRight w:val="0"/>
      <w:marTop w:val="0"/>
      <w:marBottom w:val="0"/>
      <w:divBdr>
        <w:top w:val="none" w:sz="0" w:space="0" w:color="auto"/>
        <w:left w:val="none" w:sz="0" w:space="0" w:color="auto"/>
        <w:bottom w:val="none" w:sz="0" w:space="0" w:color="auto"/>
        <w:right w:val="none" w:sz="0" w:space="0" w:color="auto"/>
      </w:divBdr>
      <w:divsChild>
        <w:div w:id="1905140953">
          <w:marLeft w:val="0"/>
          <w:marRight w:val="0"/>
          <w:marTop w:val="0"/>
          <w:marBottom w:val="0"/>
          <w:divBdr>
            <w:top w:val="none" w:sz="0" w:space="0" w:color="auto"/>
            <w:left w:val="none" w:sz="0" w:space="0" w:color="auto"/>
            <w:bottom w:val="none" w:sz="0" w:space="0" w:color="auto"/>
            <w:right w:val="none" w:sz="0" w:space="0" w:color="auto"/>
          </w:divBdr>
        </w:div>
        <w:div w:id="740178574">
          <w:marLeft w:val="0"/>
          <w:marRight w:val="0"/>
          <w:marTop w:val="0"/>
          <w:marBottom w:val="0"/>
          <w:divBdr>
            <w:top w:val="none" w:sz="0" w:space="0" w:color="auto"/>
            <w:left w:val="none" w:sz="0" w:space="0" w:color="auto"/>
            <w:bottom w:val="none" w:sz="0" w:space="0" w:color="auto"/>
            <w:right w:val="none" w:sz="0" w:space="0" w:color="auto"/>
          </w:divBdr>
        </w:div>
        <w:div w:id="2114204818">
          <w:marLeft w:val="0"/>
          <w:marRight w:val="0"/>
          <w:marTop w:val="0"/>
          <w:marBottom w:val="0"/>
          <w:divBdr>
            <w:top w:val="none" w:sz="0" w:space="0" w:color="auto"/>
            <w:left w:val="none" w:sz="0" w:space="0" w:color="auto"/>
            <w:bottom w:val="none" w:sz="0" w:space="0" w:color="auto"/>
            <w:right w:val="none" w:sz="0" w:space="0" w:color="auto"/>
          </w:divBdr>
        </w:div>
      </w:divsChild>
    </w:div>
    <w:div w:id="1435710128">
      <w:bodyDiv w:val="1"/>
      <w:marLeft w:val="0"/>
      <w:marRight w:val="0"/>
      <w:marTop w:val="0"/>
      <w:marBottom w:val="0"/>
      <w:divBdr>
        <w:top w:val="none" w:sz="0" w:space="0" w:color="auto"/>
        <w:left w:val="none" w:sz="0" w:space="0" w:color="auto"/>
        <w:bottom w:val="none" w:sz="0" w:space="0" w:color="auto"/>
        <w:right w:val="none" w:sz="0" w:space="0" w:color="auto"/>
      </w:divBdr>
    </w:div>
    <w:div w:id="1479152479">
      <w:bodyDiv w:val="1"/>
      <w:marLeft w:val="0"/>
      <w:marRight w:val="0"/>
      <w:marTop w:val="0"/>
      <w:marBottom w:val="0"/>
      <w:divBdr>
        <w:top w:val="none" w:sz="0" w:space="0" w:color="auto"/>
        <w:left w:val="none" w:sz="0" w:space="0" w:color="auto"/>
        <w:bottom w:val="none" w:sz="0" w:space="0" w:color="auto"/>
        <w:right w:val="none" w:sz="0" w:space="0" w:color="auto"/>
      </w:divBdr>
    </w:div>
    <w:div w:id="1525822453">
      <w:bodyDiv w:val="1"/>
      <w:marLeft w:val="0"/>
      <w:marRight w:val="0"/>
      <w:marTop w:val="0"/>
      <w:marBottom w:val="0"/>
      <w:divBdr>
        <w:top w:val="none" w:sz="0" w:space="0" w:color="auto"/>
        <w:left w:val="none" w:sz="0" w:space="0" w:color="auto"/>
        <w:bottom w:val="none" w:sz="0" w:space="0" w:color="auto"/>
        <w:right w:val="none" w:sz="0" w:space="0" w:color="auto"/>
      </w:divBdr>
    </w:div>
    <w:div w:id="1579368490">
      <w:bodyDiv w:val="1"/>
      <w:marLeft w:val="0"/>
      <w:marRight w:val="0"/>
      <w:marTop w:val="0"/>
      <w:marBottom w:val="0"/>
      <w:divBdr>
        <w:top w:val="none" w:sz="0" w:space="0" w:color="auto"/>
        <w:left w:val="none" w:sz="0" w:space="0" w:color="auto"/>
        <w:bottom w:val="none" w:sz="0" w:space="0" w:color="auto"/>
        <w:right w:val="none" w:sz="0" w:space="0" w:color="auto"/>
      </w:divBdr>
    </w:div>
    <w:div w:id="1657799771">
      <w:bodyDiv w:val="1"/>
      <w:marLeft w:val="0"/>
      <w:marRight w:val="0"/>
      <w:marTop w:val="0"/>
      <w:marBottom w:val="0"/>
      <w:divBdr>
        <w:top w:val="none" w:sz="0" w:space="0" w:color="auto"/>
        <w:left w:val="none" w:sz="0" w:space="0" w:color="auto"/>
        <w:bottom w:val="none" w:sz="0" w:space="0" w:color="auto"/>
        <w:right w:val="none" w:sz="0" w:space="0" w:color="auto"/>
      </w:divBdr>
    </w:div>
    <w:div w:id="2057464343">
      <w:bodyDiv w:val="1"/>
      <w:marLeft w:val="0"/>
      <w:marRight w:val="0"/>
      <w:marTop w:val="0"/>
      <w:marBottom w:val="0"/>
      <w:divBdr>
        <w:top w:val="none" w:sz="0" w:space="0" w:color="auto"/>
        <w:left w:val="none" w:sz="0" w:space="0" w:color="auto"/>
        <w:bottom w:val="none" w:sz="0" w:space="0" w:color="auto"/>
        <w:right w:val="none" w:sz="0" w:space="0" w:color="auto"/>
      </w:divBdr>
    </w:div>
    <w:div w:id="2110274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hyperlink" Target="http://www.palesitsfaiskola.hu" TargetMode="External"/><Relationship Id="rId1" Type="http://schemas.openxmlformats.org/officeDocument/2006/relationships/hyperlink" Target="mailto:palesitsfaiskola@gmail.com"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1500</Words>
  <Characters>9883</Characters>
  <Application>Microsoft Office Word</Application>
  <DocSecurity>0</DocSecurity>
  <Lines>82</Lines>
  <Paragraphs>22</Paragraphs>
  <ScaleCrop>false</ScaleCrop>
  <HeadingPairs>
    <vt:vector size="2" baseType="variant">
      <vt:variant>
        <vt:lpstr>Cím</vt:lpstr>
      </vt:variant>
      <vt:variant>
        <vt:i4>1</vt:i4>
      </vt:variant>
    </vt:vector>
  </HeadingPairs>
  <TitlesOfParts>
    <vt:vector size="1" baseType="lpstr">
      <vt:lpstr>ALMATERMÉSŰEK FAJTALEÍRÁSA</vt:lpstr>
    </vt:vector>
  </TitlesOfParts>
  <Company/>
  <LinksUpToDate>false</LinksUpToDate>
  <CharactersWithSpaces>11361</CharactersWithSpaces>
  <SharedDoc>false</SharedDoc>
  <HLinks>
    <vt:vector size="12" baseType="variant">
      <vt:variant>
        <vt:i4>6488122</vt:i4>
      </vt:variant>
      <vt:variant>
        <vt:i4>3</vt:i4>
      </vt:variant>
      <vt:variant>
        <vt:i4>0</vt:i4>
      </vt:variant>
      <vt:variant>
        <vt:i4>5</vt:i4>
      </vt:variant>
      <vt:variant>
        <vt:lpwstr>http://www.palesitsfaiskola.hu/</vt:lpwstr>
      </vt:variant>
      <vt:variant>
        <vt:lpwstr/>
      </vt:variant>
      <vt:variant>
        <vt:i4>1441919</vt:i4>
      </vt:variant>
      <vt:variant>
        <vt:i4>0</vt:i4>
      </vt:variant>
      <vt:variant>
        <vt:i4>0</vt:i4>
      </vt:variant>
      <vt:variant>
        <vt:i4>5</vt:i4>
      </vt:variant>
      <vt:variant>
        <vt:lpwstr>mailto:palesitsfaiskola@t-online.hu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ALMATERMÉSŰEK FAJTALEÍRÁSA</dc:title>
  <dc:creator>zs.palesits</dc:creator>
  <cp:lastModifiedBy>Palesits Zsolt</cp:lastModifiedBy>
  <cp:revision>2</cp:revision>
  <cp:lastPrinted>2022-07-10T11:53:00Z</cp:lastPrinted>
  <dcterms:created xsi:type="dcterms:W3CDTF">2023-06-06T13:10:00Z</dcterms:created>
  <dcterms:modified xsi:type="dcterms:W3CDTF">2023-06-06T13:10:00Z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-168920794</vt:i4>
  </property>
  <property fmtid="{D5CDD505-2E9C-101B-9397-08002B2CF9AE}" pid="3" name="_EmailSubject">
    <vt:lpwstr>logo</vt:lpwstr>
  </property>
  <property fmtid="{D5CDD505-2E9C-101B-9397-08002B2CF9AE}" pid="4" name="_AuthorEmail">
    <vt:lpwstr>zs.palesits@haberli.hu</vt:lpwstr>
  </property>
  <property fmtid="{D5CDD505-2E9C-101B-9397-08002B2CF9AE}" pid="5" name="_AuthorEmailDisplayName">
    <vt:lpwstr>Zsolt Palesits</vt:lpwstr>
  </property>
  <property fmtid="{D5CDD505-2E9C-101B-9397-08002B2CF9AE}" pid="6" name="_ReviewingToolsShownOnce">
    <vt:lpwstr/>
  </property>
  <property fmtid="{D5CDD505-2E9C-101B-9397-08002B2CF9AE}" pid="7" name="_DocHome">
    <vt:i4>666119237</vt:i4>
  </property>
</Properties>
</file>